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ascii="S宋体" w:hAnsi="S宋体" w:eastAsia="方正小标宋简体" w:cs="方正小标宋简体"/>
          <w:sz w:val="44"/>
          <w:szCs w:val="44"/>
        </w:rPr>
      </w:pPr>
      <w:r>
        <w:rPr>
          <w:rFonts w:hint="eastAsia" w:ascii="S宋体" w:hAnsi="S宋体" w:eastAsia="方正小标宋简体" w:cs="方正小标宋简体"/>
          <w:sz w:val="44"/>
          <w:szCs w:val="44"/>
          <w:lang w:val="en-US" w:eastAsia="zh-CN"/>
        </w:rPr>
        <w:t>威海</w:t>
      </w:r>
      <w:r>
        <w:rPr>
          <w:rFonts w:hint="eastAsia" w:ascii="S宋体" w:hAnsi="S宋体" w:eastAsia="方正小标宋简体" w:cs="方正小标宋简体"/>
          <w:sz w:val="44"/>
          <w:szCs w:val="44"/>
        </w:rPr>
        <w:t>市体育局</w:t>
      </w:r>
    </w:p>
    <w:p>
      <w:pPr>
        <w:keepNext w:val="0"/>
        <w:keepLines w:val="0"/>
        <w:pageBreakBefore w:val="0"/>
        <w:kinsoku/>
        <w:wordWrap/>
        <w:overflowPunct/>
        <w:topLinePunct w:val="0"/>
        <w:autoSpaceDE/>
        <w:autoSpaceDN/>
        <w:bidi w:val="0"/>
        <w:spacing w:line="560" w:lineRule="exact"/>
        <w:jc w:val="center"/>
        <w:textAlignment w:val="auto"/>
        <w:rPr>
          <w:rFonts w:hint="eastAsia" w:ascii="S宋体" w:hAnsi="S宋体" w:eastAsia="方正小标宋简体" w:cs="方正小标宋简体"/>
          <w:sz w:val="44"/>
          <w:szCs w:val="44"/>
        </w:rPr>
      </w:pPr>
      <w:r>
        <w:rPr>
          <w:rFonts w:hint="eastAsia" w:ascii="S宋体" w:hAnsi="S宋体" w:eastAsia="方正小标宋简体" w:cs="方正小标宋简体"/>
          <w:sz w:val="44"/>
          <w:szCs w:val="44"/>
        </w:rPr>
        <w:t>关于报送202</w:t>
      </w:r>
      <w:r>
        <w:rPr>
          <w:rFonts w:hint="eastAsia" w:ascii="S宋体" w:hAnsi="S宋体" w:eastAsia="方正小标宋简体" w:cs="方正小标宋简体"/>
          <w:sz w:val="44"/>
          <w:szCs w:val="44"/>
          <w:lang w:val="en-US" w:eastAsia="zh-CN"/>
        </w:rPr>
        <w:t>3</w:t>
      </w:r>
      <w:r>
        <w:rPr>
          <w:rFonts w:hint="eastAsia" w:ascii="S宋体" w:hAnsi="S宋体" w:eastAsia="方正小标宋简体" w:cs="方正小标宋简体"/>
          <w:sz w:val="44"/>
          <w:szCs w:val="44"/>
        </w:rPr>
        <w:t>年度体育专业</w:t>
      </w:r>
    </w:p>
    <w:p>
      <w:pPr>
        <w:keepNext w:val="0"/>
        <w:keepLines w:val="0"/>
        <w:pageBreakBefore w:val="0"/>
        <w:kinsoku/>
        <w:wordWrap/>
        <w:overflowPunct/>
        <w:topLinePunct w:val="0"/>
        <w:autoSpaceDE/>
        <w:autoSpaceDN/>
        <w:bidi w:val="0"/>
        <w:spacing w:line="560" w:lineRule="exact"/>
        <w:jc w:val="center"/>
        <w:textAlignment w:val="auto"/>
        <w:rPr>
          <w:rFonts w:ascii="S宋体" w:hAnsi="S宋体" w:eastAsia="方正小标宋简体" w:cs="方正小标宋简体"/>
          <w:sz w:val="44"/>
          <w:szCs w:val="44"/>
        </w:rPr>
      </w:pPr>
      <w:r>
        <w:rPr>
          <w:rFonts w:hint="eastAsia" w:ascii="S宋体" w:hAnsi="S宋体" w:eastAsia="方正小标宋简体" w:cs="方正小标宋简体"/>
          <w:sz w:val="44"/>
          <w:szCs w:val="44"/>
        </w:rPr>
        <w:t>和体育科研专业</w:t>
      </w:r>
      <w:r>
        <w:rPr>
          <w:rFonts w:hint="eastAsia" w:ascii="S宋体" w:hAnsi="S宋体" w:eastAsia="方正小标宋简体" w:cs="方正小标宋简体"/>
          <w:sz w:val="44"/>
          <w:szCs w:val="44"/>
          <w:lang w:eastAsia="zh-CN"/>
        </w:rPr>
        <w:t>初中级</w:t>
      </w:r>
      <w:r>
        <w:rPr>
          <w:rFonts w:hint="eastAsia" w:ascii="S宋体" w:hAnsi="S宋体" w:eastAsia="方正小标宋简体" w:cs="方正小标宋简体"/>
          <w:sz w:val="44"/>
          <w:szCs w:val="44"/>
        </w:rPr>
        <w:t>职称评审材料的通知</w:t>
      </w:r>
    </w:p>
    <w:p>
      <w:pPr>
        <w:keepNext w:val="0"/>
        <w:keepLines w:val="0"/>
        <w:pageBreakBefore w:val="0"/>
        <w:kinsoku/>
        <w:wordWrap/>
        <w:overflowPunct/>
        <w:topLinePunct w:val="0"/>
        <w:autoSpaceDE/>
        <w:autoSpaceDN/>
        <w:bidi w:val="0"/>
        <w:spacing w:line="560" w:lineRule="exact"/>
        <w:textAlignment w:val="auto"/>
        <w:rPr>
          <w:rFonts w:ascii="S宋体" w:hAnsi="S宋体"/>
          <w:b/>
          <w:sz w:val="44"/>
          <w:szCs w:val="44"/>
        </w:rPr>
      </w:pPr>
    </w:p>
    <w:p>
      <w:pPr>
        <w:keepNext w:val="0"/>
        <w:keepLines w:val="0"/>
        <w:pageBreakBefore w:val="0"/>
        <w:kinsoku/>
        <w:wordWrap/>
        <w:overflowPunct/>
        <w:topLinePunct w:val="0"/>
        <w:autoSpaceDE/>
        <w:autoSpaceDN/>
        <w:bidi w:val="0"/>
        <w:spacing w:line="560" w:lineRule="exact"/>
        <w:textAlignment w:val="auto"/>
        <w:rPr>
          <w:rFonts w:ascii="S宋体" w:hAnsi="S宋体" w:eastAsia="仿宋_GB2312"/>
          <w:sz w:val="32"/>
          <w:szCs w:val="32"/>
        </w:rPr>
      </w:pPr>
      <w:r>
        <w:rPr>
          <w:rFonts w:hint="eastAsia" w:ascii="S宋体" w:hAnsi="S宋体" w:eastAsia="仿宋_GB2312"/>
          <w:sz w:val="32"/>
          <w:szCs w:val="32"/>
          <w:lang w:val="en-US" w:eastAsia="zh-CN"/>
        </w:rPr>
        <w:t>各区市教育和体育局、人力资源和社会保障局，国家级开发区社会工作部、科技创新局，南海新区社会工作部、党群与人力资源部，市直各部门、单位：</w:t>
      </w:r>
    </w:p>
    <w:p>
      <w:pPr>
        <w:keepNext w:val="0"/>
        <w:keepLines w:val="0"/>
        <w:pageBreakBefore w:val="0"/>
        <w:kinsoku/>
        <w:wordWrap/>
        <w:overflowPunct/>
        <w:topLinePunct w:val="0"/>
        <w:autoSpaceDE/>
        <w:autoSpaceDN/>
        <w:bidi w:val="0"/>
        <w:spacing w:line="560" w:lineRule="exact"/>
        <w:ind w:firstLine="645"/>
        <w:textAlignment w:val="auto"/>
        <w:rPr>
          <w:rFonts w:ascii="S宋体" w:hAnsi="S宋体" w:eastAsia="仿宋_GB2312"/>
          <w:sz w:val="32"/>
          <w:szCs w:val="32"/>
        </w:rPr>
      </w:pPr>
      <w:r>
        <w:rPr>
          <w:rFonts w:hint="eastAsia" w:ascii="S宋体" w:hAnsi="S宋体" w:eastAsia="仿宋_GB2312"/>
          <w:sz w:val="32"/>
          <w:szCs w:val="32"/>
        </w:rPr>
        <w:t>按照</w:t>
      </w:r>
      <w:r>
        <w:rPr>
          <w:rFonts w:ascii="S宋体" w:hAnsi="S宋体" w:eastAsia="仿宋_GB2312" w:cs="仿宋_GB2312"/>
          <w:color w:val="000000"/>
          <w:sz w:val="32"/>
          <w:szCs w:val="32"/>
          <w:shd w:val="clear" w:color="auto" w:fill="FFFFFF"/>
        </w:rPr>
        <w:t>《山东省职称评审管理服务实施办法》（鲁人社规〔202</w:t>
      </w:r>
      <w:r>
        <w:rPr>
          <w:rFonts w:ascii="S宋体" w:hAnsi="S宋体" w:eastAsia="仿宋_GB2312"/>
          <w:sz w:val="32"/>
          <w:szCs w:val="32"/>
        </w:rPr>
        <w:t>1〕</w:t>
      </w:r>
      <w:r>
        <w:rPr>
          <w:rFonts w:hint="eastAsia" w:ascii="S宋体" w:hAnsi="S宋体" w:eastAsia="仿宋_GB2312"/>
          <w:sz w:val="32"/>
          <w:szCs w:val="32"/>
        </w:rPr>
        <w:t xml:space="preserve"> 1</w:t>
      </w:r>
      <w:r>
        <w:rPr>
          <w:rFonts w:ascii="S宋体" w:hAnsi="S宋体" w:eastAsia="仿宋_GB2312"/>
          <w:sz w:val="32"/>
          <w:szCs w:val="32"/>
        </w:rPr>
        <w:t>号）《山东省人力资源和社会保障厅</w:t>
      </w:r>
      <w:r>
        <w:rPr>
          <w:rFonts w:ascii="S宋体" w:hAnsi="S宋体" w:eastAsia="仿宋_GB2312" w:cs="仿宋_GB2312"/>
          <w:color w:val="000000"/>
          <w:sz w:val="32"/>
          <w:szCs w:val="32"/>
          <w:shd w:val="clear" w:color="auto" w:fill="FFFFFF"/>
        </w:rPr>
        <w:t>关于做好202</w:t>
      </w:r>
      <w:r>
        <w:rPr>
          <w:rFonts w:hint="eastAsia" w:ascii="S宋体" w:hAnsi="S宋体" w:eastAsia="仿宋_GB2312" w:cs="仿宋_GB2312"/>
          <w:color w:val="000000"/>
          <w:sz w:val="32"/>
          <w:szCs w:val="32"/>
          <w:shd w:val="clear" w:color="auto" w:fill="FFFFFF"/>
          <w:lang w:val="en-US" w:eastAsia="zh-CN"/>
        </w:rPr>
        <w:t>3</w:t>
      </w:r>
      <w:r>
        <w:rPr>
          <w:rFonts w:ascii="S宋体" w:hAnsi="S宋体" w:eastAsia="仿宋_GB2312" w:cs="仿宋_GB2312"/>
          <w:color w:val="000000"/>
          <w:sz w:val="32"/>
          <w:szCs w:val="32"/>
          <w:shd w:val="clear" w:color="auto" w:fill="FFFFFF"/>
        </w:rPr>
        <w:t>年度职称评审工作的公告》</w:t>
      </w:r>
      <w:r>
        <w:rPr>
          <w:rFonts w:hint="eastAsia" w:ascii="S宋体" w:hAnsi="S宋体" w:eastAsia="仿宋_GB2312"/>
          <w:sz w:val="32"/>
          <w:szCs w:val="32"/>
        </w:rPr>
        <w:t>《山东省体育局关于报送</w:t>
      </w:r>
      <w:r>
        <w:rPr>
          <w:rFonts w:hint="eastAsia" w:ascii="S宋体" w:hAnsi="S宋体" w:eastAsia="仿宋_GB2312"/>
          <w:sz w:val="32"/>
          <w:szCs w:val="32"/>
          <w:lang w:eastAsia="zh-CN"/>
        </w:rPr>
        <w:t>2023</w:t>
      </w:r>
      <w:r>
        <w:rPr>
          <w:rFonts w:hint="eastAsia" w:ascii="S宋体" w:hAnsi="S宋体" w:eastAsia="仿宋_GB2312"/>
          <w:sz w:val="32"/>
          <w:szCs w:val="32"/>
        </w:rPr>
        <w:t>年度体育专业和体育科研专业职称评审材料的通知》精神和</w:t>
      </w:r>
      <w:r>
        <w:rPr>
          <w:rFonts w:hint="eastAsia" w:ascii="S宋体" w:hAnsi="S宋体" w:eastAsia="仿宋_GB2312"/>
          <w:sz w:val="32"/>
          <w:szCs w:val="32"/>
          <w:lang w:eastAsia="zh-CN"/>
        </w:rPr>
        <w:t>威海</w:t>
      </w:r>
      <w:r>
        <w:rPr>
          <w:rFonts w:hint="eastAsia" w:ascii="S宋体" w:hAnsi="S宋体" w:eastAsia="仿宋_GB2312"/>
          <w:sz w:val="32"/>
          <w:szCs w:val="32"/>
        </w:rPr>
        <w:t>市职称评审有关要求，现就做好</w:t>
      </w:r>
      <w:r>
        <w:rPr>
          <w:rFonts w:hint="eastAsia" w:ascii="S宋体" w:hAnsi="S宋体" w:eastAsia="仿宋_GB2312"/>
          <w:sz w:val="32"/>
          <w:szCs w:val="32"/>
          <w:lang w:eastAsia="zh-CN"/>
        </w:rPr>
        <w:t>2023</w:t>
      </w:r>
      <w:r>
        <w:rPr>
          <w:rFonts w:hint="eastAsia" w:ascii="S宋体" w:hAnsi="S宋体" w:eastAsia="仿宋_GB2312"/>
          <w:sz w:val="32"/>
          <w:szCs w:val="32"/>
        </w:rPr>
        <w:t>年度全市体育专业和体育科研专业</w:t>
      </w:r>
      <w:r>
        <w:rPr>
          <w:rFonts w:hint="eastAsia" w:ascii="S宋体" w:hAnsi="S宋体" w:eastAsia="仿宋_GB2312"/>
          <w:sz w:val="32"/>
          <w:szCs w:val="32"/>
          <w:lang w:eastAsia="zh-CN"/>
        </w:rPr>
        <w:t>初中级</w:t>
      </w:r>
      <w:r>
        <w:rPr>
          <w:rFonts w:hint="eastAsia" w:ascii="S宋体" w:hAnsi="S宋体" w:eastAsia="仿宋_GB2312"/>
          <w:sz w:val="32"/>
          <w:szCs w:val="32"/>
        </w:rPr>
        <w:t>职称评审有关事宜通知如下：</w:t>
      </w:r>
    </w:p>
    <w:p>
      <w:pPr>
        <w:keepNext w:val="0"/>
        <w:keepLines w:val="0"/>
        <w:pageBreakBefore w:val="0"/>
        <w:kinsoku/>
        <w:wordWrap/>
        <w:overflowPunct/>
        <w:topLinePunct w:val="0"/>
        <w:autoSpaceDE/>
        <w:autoSpaceDN/>
        <w:bidi w:val="0"/>
        <w:spacing w:line="560" w:lineRule="exact"/>
        <w:ind w:firstLine="640" w:firstLineChars="200"/>
        <w:textAlignment w:val="auto"/>
        <w:rPr>
          <w:rFonts w:ascii="S宋体" w:hAnsi="S宋体" w:eastAsia="黑体" w:cs="黑体"/>
          <w:sz w:val="32"/>
          <w:szCs w:val="32"/>
        </w:rPr>
      </w:pPr>
      <w:r>
        <w:rPr>
          <w:rFonts w:hint="eastAsia" w:ascii="S宋体" w:hAnsi="S宋体" w:eastAsia="黑体" w:cs="黑体"/>
          <w:sz w:val="32"/>
          <w:szCs w:val="32"/>
        </w:rPr>
        <w:t>一、申报范围</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1.凡在我市各类企业、事业单位（参照公务员法</w:t>
      </w:r>
      <w:r>
        <w:rPr>
          <w:rFonts w:hint="default" w:ascii="S宋体" w:hAnsi="S宋体" w:eastAsia="仿宋_GB2312" w:cs="Times New Roman"/>
          <w:kern w:val="2"/>
          <w:sz w:val="32"/>
          <w:szCs w:val="32"/>
          <w:lang w:val="en-US" w:eastAsia="zh-CN" w:bidi="ar-SA"/>
        </w:rPr>
        <w:t>管理的事业单位除外）、社会团体、个体经济组织等用人单位从事</w:t>
      </w:r>
      <w:r>
        <w:rPr>
          <w:rFonts w:hint="eastAsia" w:ascii="S宋体" w:hAnsi="S宋体" w:eastAsia="仿宋_GB2312" w:cs="Times New Roman"/>
          <w:kern w:val="2"/>
          <w:sz w:val="32"/>
          <w:szCs w:val="32"/>
          <w:lang w:val="en-US" w:eastAsia="zh-CN" w:bidi="ar-SA"/>
        </w:rPr>
        <w:t>体育教练员、运动防护师、体育科研等相关</w:t>
      </w:r>
      <w:r>
        <w:rPr>
          <w:rFonts w:hint="default" w:ascii="S宋体" w:hAnsi="S宋体" w:eastAsia="仿宋_GB2312" w:cs="Times New Roman"/>
          <w:kern w:val="2"/>
          <w:sz w:val="32"/>
          <w:szCs w:val="32"/>
          <w:lang w:val="en-US" w:eastAsia="zh-CN" w:bidi="ar-SA"/>
        </w:rPr>
        <w:t>专业技术工作，与用人单位确定了人员劳动（聘用）关系的专业技术人才以及从事专业技术工作的自由职业者，均可按</w:t>
      </w:r>
      <w:r>
        <w:rPr>
          <w:rFonts w:hint="eastAsia" w:ascii="S宋体" w:hAnsi="S宋体" w:eastAsia="仿宋_GB2312" w:cs="Times New Roman"/>
          <w:kern w:val="2"/>
          <w:sz w:val="32"/>
          <w:szCs w:val="32"/>
          <w:lang w:val="en-US" w:eastAsia="zh-CN" w:bidi="ar-SA"/>
        </w:rPr>
        <w:t>有关</w:t>
      </w:r>
      <w:r>
        <w:rPr>
          <w:rFonts w:hint="default" w:ascii="S宋体" w:hAnsi="S宋体" w:eastAsia="仿宋_GB2312" w:cs="Times New Roman"/>
          <w:kern w:val="2"/>
          <w:sz w:val="32"/>
          <w:szCs w:val="32"/>
          <w:lang w:val="en-US" w:eastAsia="zh-CN" w:bidi="ar-SA"/>
        </w:rPr>
        <w:t>规定申报评审相应的职称。非公有</w:t>
      </w:r>
      <w:r>
        <w:rPr>
          <w:rFonts w:hint="eastAsia" w:ascii="S宋体" w:hAnsi="S宋体" w:eastAsia="仿宋_GB2312" w:cs="Times New Roman"/>
          <w:kern w:val="2"/>
          <w:sz w:val="32"/>
          <w:szCs w:val="32"/>
          <w:lang w:val="en-US" w:eastAsia="zh-CN" w:bidi="ar-SA"/>
        </w:rPr>
        <w:t>制经济组织的专业技术人才按照属地原则可以由所在地的县市区（开发区）人力资源社会保障行政部门或者人事代理机构推荐上报。自由职业者可以由人事代理机构或者所在社区、乡镇（街道）人力资源社会保障服务机构履行审核、公示、上报等程序。</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2.公务员、参照公务员法管理的人员、离退休人员不得参加职称申报评审。</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3</w:t>
      </w:r>
      <w:r>
        <w:rPr>
          <w:rFonts w:hint="default" w:ascii="S宋体" w:hAnsi="S宋体" w:eastAsia="仿宋_GB2312" w:cs="Times New Roman"/>
          <w:kern w:val="2"/>
          <w:sz w:val="32"/>
          <w:szCs w:val="32"/>
          <w:lang w:val="en-US" w:eastAsia="zh-CN" w:bidi="ar-SA"/>
        </w:rPr>
        <w:t>.进一步加强高技能人才与专业技术人才职业发展贯通，符合条件的高技能人才可以参加相应</w:t>
      </w:r>
      <w:r>
        <w:rPr>
          <w:rFonts w:hint="eastAsia" w:ascii="S宋体" w:hAnsi="S宋体" w:eastAsia="仿宋_GB2312" w:cs="Times New Roman"/>
          <w:kern w:val="2"/>
          <w:sz w:val="32"/>
          <w:szCs w:val="32"/>
          <w:lang w:val="en-US" w:eastAsia="zh-CN" w:bidi="ar-SA"/>
        </w:rPr>
        <w:t>专业</w:t>
      </w:r>
      <w:r>
        <w:rPr>
          <w:rFonts w:hint="default" w:ascii="S宋体" w:hAnsi="S宋体" w:eastAsia="仿宋_GB2312" w:cs="Times New Roman"/>
          <w:kern w:val="2"/>
          <w:sz w:val="32"/>
          <w:szCs w:val="32"/>
          <w:lang w:val="en-US" w:eastAsia="zh-CN" w:bidi="ar-SA"/>
        </w:rPr>
        <w:t>职称评审。</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4.技工院校中级工班、高级工班、预备技师（技师）班毕业，可以分别按相当于中专、大专、本科学历申报评审相应专业职称。</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S宋体" w:hAnsi="S宋体" w:eastAsia="黑体" w:cs="黑体"/>
          <w:color w:val="000000"/>
          <w:sz w:val="32"/>
          <w:szCs w:val="32"/>
          <w:shd w:val="clear" w:color="auto" w:fill="FFFFFF"/>
        </w:rPr>
      </w:pPr>
      <w:r>
        <w:rPr>
          <w:rFonts w:ascii="S宋体" w:hAnsi="S宋体" w:eastAsia="黑体" w:cs="黑体"/>
          <w:color w:val="000000"/>
          <w:sz w:val="32"/>
          <w:szCs w:val="32"/>
          <w:shd w:val="clear" w:color="auto" w:fill="FFFFFF"/>
        </w:rPr>
        <w:t>二、申报条件</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体育教练员</w:t>
      </w:r>
      <w:r>
        <w:rPr>
          <w:rFonts w:hint="eastAsia" w:ascii="S宋体" w:hAnsi="S宋体" w:eastAsia="仿宋_GB2312" w:cs="Times New Roman"/>
          <w:kern w:val="2"/>
          <w:sz w:val="32"/>
          <w:szCs w:val="32"/>
          <w:lang w:val="en-US" w:eastAsia="zh-CN" w:bidi="ar-SA"/>
        </w:rPr>
        <w:t>、运动防护师</w:t>
      </w:r>
      <w:r>
        <w:rPr>
          <w:rFonts w:hint="default" w:ascii="S宋体" w:hAnsi="S宋体" w:eastAsia="仿宋_GB2312" w:cs="Times New Roman"/>
          <w:kern w:val="2"/>
          <w:sz w:val="32"/>
          <w:szCs w:val="32"/>
          <w:lang w:val="en-US" w:eastAsia="zh-CN" w:bidi="ar-SA"/>
        </w:rPr>
        <w:t>和体育科研职称申报条件，按照</w:t>
      </w:r>
      <w:r>
        <w:rPr>
          <w:rFonts w:hint="eastAsia" w:ascii="S宋体" w:hAnsi="S宋体" w:eastAsia="仿宋_GB2312" w:cs="Times New Roman"/>
          <w:kern w:val="2"/>
          <w:sz w:val="32"/>
          <w:szCs w:val="32"/>
          <w:lang w:val="en-US" w:eastAsia="zh-CN" w:bidi="ar-SA"/>
        </w:rPr>
        <w:t>2021年</w:t>
      </w:r>
      <w:r>
        <w:rPr>
          <w:rFonts w:hint="default" w:ascii="S宋体" w:hAnsi="S宋体" w:eastAsia="仿宋_GB2312" w:cs="Times New Roman"/>
          <w:kern w:val="2"/>
          <w:sz w:val="32"/>
          <w:szCs w:val="32"/>
          <w:lang w:val="en-US" w:eastAsia="zh-CN" w:bidi="ar-SA"/>
        </w:rPr>
        <w:t>制（修）定的职称评价标准条件执行，具体如下：</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1.《山东省体育局 山东省人力资源和社会保障厅关于印发山东省竞技体育教练员专业技术职称评价标准条件的通知》（鲁体字〔2021〕35号）。</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2.《山东省体育局 山东省人力资源和社会保障厅关于印发山东省体能教练员专业技术职称评价标准条件的通知》（鲁体字〔2021〕36号）。</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3.《山东省体育局 山东省人力资源和社会保障厅关于印发山东省群众体育教练员专业技术职称评价标准条件的通知》（鲁体字〔2021〕37号）。</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4.《山东省体育局 山东省人力资源和社会保障厅关于印发山东省运动防护师专业技术职称评价标准条件的通知》（鲁体字〔2021〕38号）。</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5.《山东省体育局 山东省人力资源和社会保障厅关于印发山东省体育科研专业技术职称评价标准条件的通知》（鲁体字〔2021〕39号）。</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6.《山东省体育局 山东省人力资源和社会保障厅关于印发山东省学校体育教练员专业技术职称评价标准条件的通知》（鲁体字〔2021〕44号）。</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S宋体" w:hAnsi="S宋体" w:eastAsia="黑体" w:cs="黑体"/>
          <w:color w:val="000000"/>
          <w:sz w:val="32"/>
          <w:szCs w:val="32"/>
          <w:shd w:val="clear" w:color="auto" w:fill="FFFFFF"/>
        </w:rPr>
      </w:pPr>
      <w:r>
        <w:rPr>
          <w:rFonts w:ascii="S宋体" w:hAnsi="S宋体" w:eastAsia="黑体" w:cs="黑体"/>
          <w:color w:val="000000"/>
          <w:sz w:val="32"/>
          <w:szCs w:val="32"/>
          <w:shd w:val="clear" w:color="auto" w:fill="FFFFFF"/>
        </w:rPr>
        <w:t>三、申报材料</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1.呈报部门（单位）提报《</w:t>
      </w:r>
      <w:r>
        <w:rPr>
          <w:rFonts w:hint="eastAsia" w:ascii="S宋体" w:hAnsi="S宋体" w:eastAsia="仿宋_GB2312" w:cs="Times New Roman"/>
          <w:kern w:val="2"/>
          <w:sz w:val="32"/>
          <w:szCs w:val="32"/>
          <w:lang w:val="en-US" w:eastAsia="zh-CN" w:bidi="ar-SA"/>
        </w:rPr>
        <w:t>2023</w:t>
      </w:r>
      <w:r>
        <w:rPr>
          <w:rFonts w:hint="default" w:ascii="S宋体" w:hAnsi="S宋体" w:eastAsia="仿宋_GB2312" w:cs="Times New Roman"/>
          <w:kern w:val="2"/>
          <w:sz w:val="32"/>
          <w:szCs w:val="32"/>
          <w:lang w:val="en-US" w:eastAsia="zh-CN" w:bidi="ar-SA"/>
        </w:rPr>
        <w:t>年度体育专业职称</w:t>
      </w:r>
      <w:r>
        <w:rPr>
          <w:rFonts w:hint="eastAsia" w:ascii="S宋体" w:hAnsi="S宋体" w:eastAsia="仿宋_GB2312" w:cs="Times New Roman"/>
          <w:kern w:val="2"/>
          <w:sz w:val="32"/>
          <w:szCs w:val="32"/>
          <w:lang w:val="en-US" w:eastAsia="zh-CN" w:bidi="ar-SA"/>
        </w:rPr>
        <w:t>推荐</w:t>
      </w:r>
      <w:r>
        <w:rPr>
          <w:rFonts w:hint="default" w:ascii="S宋体" w:hAnsi="S宋体" w:eastAsia="仿宋_GB2312" w:cs="Times New Roman"/>
          <w:kern w:val="2"/>
          <w:sz w:val="32"/>
          <w:szCs w:val="32"/>
          <w:lang w:val="en-US" w:eastAsia="zh-CN" w:bidi="ar-SA"/>
        </w:rPr>
        <w:t>报告》1份（加盖公章），报告内容包括不限于本地区（单位）各专业、各等级申报人数，</w:t>
      </w:r>
      <w:r>
        <w:rPr>
          <w:rFonts w:hint="eastAsia" w:ascii="S宋体" w:hAnsi="S宋体" w:eastAsia="仿宋_GB2312" w:cs="Times New Roman"/>
          <w:kern w:val="2"/>
          <w:sz w:val="32"/>
          <w:szCs w:val="32"/>
          <w:lang w:val="en-US" w:eastAsia="zh-CN" w:bidi="ar-SA"/>
        </w:rPr>
        <w:t>应注明对本次呈报的</w:t>
      </w:r>
      <w:r>
        <w:rPr>
          <w:rFonts w:hint="default" w:ascii="S宋体" w:hAnsi="S宋体" w:eastAsia="仿宋_GB2312" w:cs="Times New Roman"/>
          <w:kern w:val="2"/>
          <w:sz w:val="32"/>
          <w:szCs w:val="32"/>
          <w:lang w:val="en-US" w:eastAsia="zh-CN" w:bidi="ar-SA"/>
        </w:rPr>
        <w:t>所有申报人员的系统申报信息和纸质申报材料等，均</w:t>
      </w:r>
      <w:r>
        <w:rPr>
          <w:rFonts w:hint="eastAsia" w:ascii="S宋体" w:hAnsi="S宋体" w:eastAsia="仿宋_GB2312" w:cs="Times New Roman"/>
          <w:kern w:val="2"/>
          <w:sz w:val="32"/>
          <w:szCs w:val="32"/>
          <w:lang w:val="en-US" w:eastAsia="zh-CN" w:bidi="ar-SA"/>
        </w:rPr>
        <w:t>已</w:t>
      </w:r>
      <w:r>
        <w:rPr>
          <w:rFonts w:hint="default" w:ascii="S宋体" w:hAnsi="S宋体" w:eastAsia="仿宋_GB2312" w:cs="Times New Roman"/>
          <w:kern w:val="2"/>
          <w:sz w:val="32"/>
          <w:szCs w:val="32"/>
          <w:lang w:val="en-US" w:eastAsia="zh-CN" w:bidi="ar-SA"/>
        </w:rPr>
        <w:t>逐项</w:t>
      </w:r>
      <w:r>
        <w:rPr>
          <w:rFonts w:hint="eastAsia" w:ascii="S宋体" w:hAnsi="S宋体" w:eastAsia="仿宋_GB2312" w:cs="Times New Roman"/>
          <w:kern w:val="2"/>
          <w:sz w:val="32"/>
          <w:szCs w:val="32"/>
          <w:lang w:val="en-US" w:eastAsia="zh-CN" w:bidi="ar-SA"/>
        </w:rPr>
        <w:t>、</w:t>
      </w:r>
      <w:r>
        <w:rPr>
          <w:rFonts w:hint="default" w:ascii="S宋体" w:hAnsi="S宋体" w:eastAsia="仿宋_GB2312" w:cs="Times New Roman"/>
          <w:kern w:val="2"/>
          <w:sz w:val="32"/>
          <w:szCs w:val="32"/>
          <w:lang w:val="en-US" w:eastAsia="zh-CN" w:bidi="ar-SA"/>
        </w:rPr>
        <w:t>逐栏</w:t>
      </w:r>
      <w:r>
        <w:rPr>
          <w:rFonts w:hint="eastAsia" w:ascii="S宋体" w:hAnsi="S宋体" w:eastAsia="仿宋_GB2312" w:cs="Times New Roman"/>
          <w:kern w:val="2"/>
          <w:sz w:val="32"/>
          <w:szCs w:val="32"/>
          <w:lang w:val="en-US" w:eastAsia="zh-CN" w:bidi="ar-SA"/>
        </w:rPr>
        <w:t>、</w:t>
      </w:r>
      <w:r>
        <w:rPr>
          <w:rFonts w:hint="default" w:ascii="S宋体" w:hAnsi="S宋体" w:eastAsia="仿宋_GB2312" w:cs="Times New Roman"/>
          <w:kern w:val="2"/>
          <w:sz w:val="32"/>
          <w:szCs w:val="32"/>
          <w:lang w:val="en-US" w:eastAsia="zh-CN" w:bidi="ar-SA"/>
        </w:rPr>
        <w:t>逐个</w:t>
      </w:r>
      <w:r>
        <w:rPr>
          <w:rFonts w:hint="eastAsia" w:ascii="S宋体" w:hAnsi="S宋体" w:eastAsia="仿宋_GB2312" w:cs="Times New Roman"/>
          <w:kern w:val="2"/>
          <w:sz w:val="32"/>
          <w:szCs w:val="32"/>
          <w:lang w:val="en-US" w:eastAsia="zh-CN" w:bidi="ar-SA"/>
        </w:rPr>
        <w:t>内容</w:t>
      </w:r>
      <w:r>
        <w:rPr>
          <w:rFonts w:hint="default" w:ascii="S宋体" w:hAnsi="S宋体" w:eastAsia="仿宋_GB2312" w:cs="Times New Roman"/>
          <w:kern w:val="2"/>
          <w:sz w:val="32"/>
          <w:szCs w:val="32"/>
          <w:lang w:val="en-US" w:eastAsia="zh-CN" w:bidi="ar-SA"/>
        </w:rPr>
        <w:t>进行</w:t>
      </w:r>
      <w:r>
        <w:rPr>
          <w:rFonts w:hint="eastAsia" w:ascii="S宋体" w:hAnsi="S宋体" w:eastAsia="仿宋_GB2312" w:cs="Times New Roman"/>
          <w:kern w:val="2"/>
          <w:sz w:val="32"/>
          <w:szCs w:val="32"/>
          <w:lang w:val="en-US" w:eastAsia="zh-CN" w:bidi="ar-SA"/>
        </w:rPr>
        <w:t>了</w:t>
      </w:r>
      <w:r>
        <w:rPr>
          <w:rFonts w:hint="default" w:ascii="S宋体" w:hAnsi="S宋体" w:eastAsia="仿宋_GB2312" w:cs="Times New Roman"/>
          <w:kern w:val="2"/>
          <w:sz w:val="32"/>
          <w:szCs w:val="32"/>
          <w:lang w:val="en-US" w:eastAsia="zh-CN" w:bidi="ar-SA"/>
        </w:rPr>
        <w:t>仔细核对、认真审核、严格把关，申报人员均符合相应</w:t>
      </w:r>
      <w:r>
        <w:rPr>
          <w:rFonts w:hint="eastAsia" w:ascii="S宋体" w:hAnsi="S宋体" w:eastAsia="仿宋_GB2312" w:cs="Times New Roman"/>
          <w:kern w:val="2"/>
          <w:sz w:val="32"/>
          <w:szCs w:val="32"/>
          <w:lang w:val="en-US" w:eastAsia="zh-CN" w:bidi="ar-SA"/>
        </w:rPr>
        <w:t>的</w:t>
      </w:r>
      <w:r>
        <w:rPr>
          <w:rFonts w:hint="default" w:ascii="S宋体" w:hAnsi="S宋体" w:eastAsia="仿宋_GB2312" w:cs="Times New Roman"/>
          <w:kern w:val="2"/>
          <w:sz w:val="32"/>
          <w:szCs w:val="32"/>
          <w:lang w:val="en-US" w:eastAsia="zh-CN" w:bidi="ar-SA"/>
        </w:rPr>
        <w:t>申报条件、</w:t>
      </w:r>
      <w:r>
        <w:rPr>
          <w:rFonts w:hint="eastAsia" w:ascii="S宋体" w:hAnsi="S宋体" w:eastAsia="仿宋_GB2312" w:cs="Times New Roman"/>
          <w:kern w:val="2"/>
          <w:sz w:val="32"/>
          <w:szCs w:val="32"/>
          <w:lang w:val="en-US" w:eastAsia="zh-CN" w:bidi="ar-SA"/>
        </w:rPr>
        <w:t>按规定</w:t>
      </w:r>
      <w:r>
        <w:rPr>
          <w:rFonts w:hint="default" w:ascii="S宋体" w:hAnsi="S宋体" w:eastAsia="仿宋_GB2312" w:cs="Times New Roman"/>
          <w:kern w:val="2"/>
          <w:sz w:val="32"/>
          <w:szCs w:val="32"/>
          <w:lang w:val="en-US" w:eastAsia="zh-CN" w:bidi="ar-SA"/>
        </w:rPr>
        <w:t>履行</w:t>
      </w:r>
      <w:r>
        <w:rPr>
          <w:rFonts w:hint="eastAsia" w:ascii="S宋体" w:hAnsi="S宋体" w:eastAsia="仿宋_GB2312" w:cs="Times New Roman"/>
          <w:kern w:val="2"/>
          <w:sz w:val="32"/>
          <w:szCs w:val="32"/>
          <w:lang w:val="en-US" w:eastAsia="zh-CN" w:bidi="ar-SA"/>
        </w:rPr>
        <w:t>了</w:t>
      </w:r>
      <w:r>
        <w:rPr>
          <w:rFonts w:hint="default" w:ascii="S宋体" w:hAnsi="S宋体" w:eastAsia="仿宋_GB2312" w:cs="Times New Roman"/>
          <w:kern w:val="2"/>
          <w:sz w:val="32"/>
          <w:szCs w:val="32"/>
          <w:lang w:val="en-US" w:eastAsia="zh-CN" w:bidi="ar-SA"/>
        </w:rPr>
        <w:t>相关程序，</w:t>
      </w:r>
      <w:r>
        <w:rPr>
          <w:rFonts w:hint="eastAsia" w:ascii="S宋体" w:hAnsi="S宋体" w:eastAsia="仿宋_GB2312" w:cs="Times New Roman"/>
          <w:kern w:val="2"/>
          <w:sz w:val="32"/>
          <w:szCs w:val="32"/>
          <w:lang w:val="en-US" w:eastAsia="zh-CN" w:bidi="ar-SA"/>
        </w:rPr>
        <w:t>同意推荐，</w:t>
      </w:r>
      <w:r>
        <w:rPr>
          <w:rFonts w:hint="default" w:ascii="S宋体" w:hAnsi="S宋体" w:eastAsia="仿宋_GB2312" w:cs="Times New Roman"/>
          <w:kern w:val="2"/>
          <w:sz w:val="32"/>
          <w:szCs w:val="32"/>
          <w:lang w:val="en-US" w:eastAsia="zh-CN" w:bidi="ar-SA"/>
        </w:rPr>
        <w:t>以及本部门（单位）工作联系人姓名、职务、电话等。</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2.本地区（单位）分专业</w:t>
      </w:r>
      <w:r>
        <w:rPr>
          <w:rFonts w:hint="eastAsia" w:ascii="S宋体" w:hAnsi="S宋体" w:eastAsia="仿宋_GB2312" w:cs="Times New Roman"/>
          <w:kern w:val="2"/>
          <w:sz w:val="32"/>
          <w:szCs w:val="32"/>
          <w:lang w:val="en-US" w:eastAsia="zh-CN" w:bidi="ar-SA"/>
        </w:rPr>
        <w:t>分等级的</w:t>
      </w:r>
      <w:r>
        <w:rPr>
          <w:rFonts w:hint="default" w:ascii="S宋体" w:hAnsi="S宋体" w:eastAsia="仿宋_GB2312" w:cs="Times New Roman"/>
          <w:kern w:val="2"/>
          <w:sz w:val="32"/>
          <w:szCs w:val="32"/>
          <w:lang w:val="en-US" w:eastAsia="zh-CN" w:bidi="ar-SA"/>
        </w:rPr>
        <w:t>《申报人员花名册》</w:t>
      </w:r>
      <w:r>
        <w:rPr>
          <w:rFonts w:hint="eastAsia" w:ascii="S宋体" w:hAnsi="S宋体" w:eastAsia="仿宋_GB2312" w:cs="Times New Roman"/>
          <w:kern w:val="2"/>
          <w:sz w:val="32"/>
          <w:szCs w:val="32"/>
          <w:lang w:val="en-US" w:eastAsia="zh-CN" w:bidi="ar-SA"/>
        </w:rPr>
        <w:t>各</w:t>
      </w:r>
      <w:r>
        <w:rPr>
          <w:rFonts w:hint="default" w:ascii="S宋体" w:hAnsi="S宋体" w:eastAsia="仿宋_GB2312" w:cs="Times New Roman"/>
          <w:kern w:val="2"/>
          <w:sz w:val="32"/>
          <w:szCs w:val="32"/>
          <w:lang w:val="en-US" w:eastAsia="zh-CN" w:bidi="ar-SA"/>
        </w:rPr>
        <w:t>1份（系统自动生成，A3纸打印），加盖公章</w:t>
      </w:r>
      <w:r>
        <w:rPr>
          <w:rFonts w:hint="eastAsia" w:ascii="S宋体" w:hAnsi="S宋体" w:eastAsia="仿宋_GB2312" w:cs="Times New Roman"/>
          <w:kern w:val="2"/>
          <w:sz w:val="32"/>
          <w:szCs w:val="32"/>
          <w:lang w:val="en-US" w:eastAsia="zh-CN" w:bidi="ar-SA"/>
        </w:rPr>
        <w:t>，同时报送电子版</w:t>
      </w:r>
      <w:r>
        <w:rPr>
          <w:rFonts w:hint="default" w:ascii="S宋体" w:hAnsi="S宋体" w:eastAsia="仿宋_GB2312" w:cs="Times New Roman"/>
          <w:kern w:val="2"/>
          <w:sz w:val="32"/>
          <w:szCs w:val="32"/>
          <w:lang w:val="en-US" w:eastAsia="zh-CN" w:bidi="ar-SA"/>
        </w:rPr>
        <w:t>。</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3.申报人</w:t>
      </w:r>
      <w:r>
        <w:rPr>
          <w:rFonts w:hint="eastAsia" w:ascii="S宋体" w:hAnsi="S宋体" w:eastAsia="仿宋_GB2312" w:cs="Times New Roman"/>
          <w:kern w:val="2"/>
          <w:sz w:val="32"/>
          <w:szCs w:val="32"/>
          <w:lang w:val="en-US" w:eastAsia="zh-CN" w:bidi="ar-SA"/>
        </w:rPr>
        <w:t>个人材料：</w:t>
      </w:r>
      <w:r>
        <w:rPr>
          <w:rFonts w:hint="default" w:ascii="S宋体" w:hAnsi="S宋体" w:eastAsia="仿宋_GB2312" w:cs="Times New Roman"/>
          <w:kern w:val="2"/>
          <w:sz w:val="32"/>
          <w:szCs w:val="32"/>
          <w:lang w:val="en-US" w:eastAsia="zh-CN" w:bidi="ar-SA"/>
        </w:rPr>
        <w:t>《山东省专业技术职称评审表》一式3份(系统自动生成，A3双面打印，原件)和《工作业绩成效申报表》一式3份（系统自动生成，A4纸打印，原件）。</w:t>
      </w:r>
      <w:r>
        <w:rPr>
          <w:rFonts w:hint="eastAsia" w:ascii="S宋体" w:hAnsi="S宋体" w:eastAsia="仿宋_GB2312" w:cs="Times New Roman"/>
          <w:kern w:val="2"/>
          <w:sz w:val="32"/>
          <w:szCs w:val="32"/>
          <w:lang w:val="en-US" w:eastAsia="zh-CN" w:bidi="ar-SA"/>
        </w:rPr>
        <w:t>相关部门（单位）须按规定在</w:t>
      </w:r>
      <w:r>
        <w:rPr>
          <w:rFonts w:hint="default" w:ascii="S宋体" w:hAnsi="S宋体" w:eastAsia="仿宋_GB2312" w:cs="Times New Roman"/>
          <w:kern w:val="2"/>
          <w:sz w:val="32"/>
          <w:szCs w:val="32"/>
          <w:lang w:val="en-US" w:eastAsia="zh-CN" w:bidi="ar-SA"/>
        </w:rPr>
        <w:t>表中“单位意见”“上级主管部门审查意见”“呈报部门意见”</w:t>
      </w:r>
      <w:r>
        <w:rPr>
          <w:rFonts w:hint="eastAsia" w:ascii="S宋体" w:hAnsi="S宋体" w:eastAsia="仿宋_GB2312" w:cs="Times New Roman"/>
          <w:kern w:val="2"/>
          <w:sz w:val="32"/>
          <w:szCs w:val="32"/>
          <w:lang w:val="en-US" w:eastAsia="zh-CN" w:bidi="ar-SA"/>
        </w:rPr>
        <w:t>等相应栏目</w:t>
      </w:r>
      <w:r>
        <w:rPr>
          <w:rFonts w:hint="default" w:ascii="S宋体" w:hAnsi="S宋体" w:eastAsia="仿宋_GB2312" w:cs="Times New Roman"/>
          <w:kern w:val="2"/>
          <w:sz w:val="32"/>
          <w:szCs w:val="32"/>
          <w:lang w:val="en-US" w:eastAsia="zh-CN" w:bidi="ar-SA"/>
        </w:rPr>
        <w:t>填写“内容真实准确，同意上报”等意见，单位负责人签名、加盖公章和填写时间，不能空缺</w:t>
      </w:r>
      <w:r>
        <w:rPr>
          <w:rFonts w:hint="eastAsia" w:ascii="S宋体" w:hAnsi="S宋体" w:eastAsia="仿宋_GB2312" w:cs="Times New Roman"/>
          <w:kern w:val="2"/>
          <w:sz w:val="32"/>
          <w:szCs w:val="32"/>
          <w:lang w:val="en-US" w:eastAsia="zh-CN" w:bidi="ar-SA"/>
        </w:rPr>
        <w:t>。</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4.学历、学位证书及其认证报告复印件。</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5.现专业技术职务任职资格证书复印件。</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6</w:t>
      </w:r>
      <w:r>
        <w:rPr>
          <w:rFonts w:hint="default" w:ascii="S宋体" w:hAnsi="S宋体" w:eastAsia="仿宋_GB2312" w:cs="Times New Roman"/>
          <w:kern w:val="2"/>
          <w:sz w:val="32"/>
          <w:szCs w:val="32"/>
          <w:lang w:val="en-US" w:eastAsia="zh-CN" w:bidi="ar-SA"/>
        </w:rPr>
        <w:t>.业务工作总结1份，连同封面装订好，封面见附件1。《业务工作总结》重点总结任现职以来的工作业绩，必须真实。由所在单位人事部门审核，填写是否属实意见，并签字加盖单位公章。</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7</w:t>
      </w:r>
      <w:r>
        <w:rPr>
          <w:rFonts w:hint="default" w:ascii="S宋体" w:hAnsi="S宋体" w:eastAsia="仿宋_GB2312" w:cs="Times New Roman"/>
          <w:kern w:val="2"/>
          <w:sz w:val="32"/>
          <w:szCs w:val="32"/>
          <w:lang w:val="en-US" w:eastAsia="zh-CN" w:bidi="ar-SA"/>
        </w:rPr>
        <w:t>.《专业技术人员年度考核登记表》（事业单位人员年度考核登记表）。按照聘任年限填写上传年度考核情况。</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8</w:t>
      </w:r>
      <w:r>
        <w:rPr>
          <w:rFonts w:hint="default" w:ascii="S宋体" w:hAnsi="S宋体" w:eastAsia="仿宋_GB2312" w:cs="Times New Roman"/>
          <w:kern w:val="2"/>
          <w:sz w:val="32"/>
          <w:szCs w:val="32"/>
          <w:lang w:val="en-US" w:eastAsia="zh-CN" w:bidi="ar-SA"/>
        </w:rPr>
        <w:t>.《推荐申报专业技术职称“六公开”监督卡》1份</w:t>
      </w:r>
      <w:r>
        <w:rPr>
          <w:rFonts w:hint="eastAsia" w:ascii="S宋体" w:hAnsi="S宋体" w:eastAsia="仿宋_GB2312" w:cs="Times New Roman"/>
          <w:kern w:val="2"/>
          <w:sz w:val="32"/>
          <w:szCs w:val="32"/>
          <w:lang w:val="en-US" w:eastAsia="zh-CN" w:bidi="ar-SA"/>
        </w:rPr>
        <w:t>并加盖公章</w:t>
      </w:r>
      <w:r>
        <w:rPr>
          <w:rFonts w:hint="default" w:ascii="S宋体" w:hAnsi="S宋体" w:eastAsia="仿宋_GB2312" w:cs="Times New Roman"/>
          <w:kern w:val="2"/>
          <w:sz w:val="32"/>
          <w:szCs w:val="32"/>
          <w:lang w:val="en-US" w:eastAsia="zh-CN" w:bidi="ar-SA"/>
        </w:rPr>
        <w:t>，见附件2。</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9.</w:t>
      </w:r>
      <w:r>
        <w:rPr>
          <w:rFonts w:hint="default" w:ascii="S宋体" w:hAnsi="S宋体" w:eastAsia="仿宋_GB2312" w:cs="Times New Roman"/>
          <w:kern w:val="2"/>
          <w:sz w:val="32"/>
          <w:szCs w:val="32"/>
          <w:lang w:val="en-US" w:eastAsia="zh-CN" w:bidi="ar-SA"/>
        </w:rPr>
        <w:t>《申报专业技术职务资格公示情况》（鲁人社字〔2020〕 32号）1</w:t>
      </w:r>
      <w:r>
        <w:rPr>
          <w:rFonts w:hint="eastAsia" w:ascii="S宋体" w:hAnsi="S宋体" w:eastAsia="仿宋_GB2312" w:cs="Times New Roman"/>
          <w:kern w:val="2"/>
          <w:sz w:val="32"/>
          <w:szCs w:val="32"/>
          <w:lang w:val="en-US" w:eastAsia="zh-CN" w:bidi="ar-SA"/>
        </w:rPr>
        <w:t>份</w:t>
      </w:r>
      <w:r>
        <w:rPr>
          <w:rFonts w:hint="default" w:ascii="S宋体" w:hAnsi="S宋体" w:eastAsia="仿宋_GB2312" w:cs="Times New Roman"/>
          <w:kern w:val="2"/>
          <w:sz w:val="32"/>
          <w:szCs w:val="32"/>
          <w:lang w:val="en-US" w:eastAsia="zh-CN" w:bidi="ar-SA"/>
        </w:rPr>
        <w:t>，见附件3。</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w:t>
      </w:r>
      <w:r>
        <w:rPr>
          <w:rFonts w:hint="eastAsia" w:ascii="S宋体" w:hAnsi="S宋体" w:eastAsia="仿宋_GB2312" w:cs="Times New Roman"/>
          <w:kern w:val="2"/>
          <w:sz w:val="32"/>
          <w:szCs w:val="32"/>
          <w:lang w:val="en-US" w:eastAsia="zh-CN" w:bidi="ar-SA"/>
        </w:rPr>
        <w:t>0.《</w:t>
      </w:r>
      <w:r>
        <w:rPr>
          <w:rFonts w:hint="default" w:ascii="S宋体" w:hAnsi="S宋体" w:eastAsia="仿宋_GB2312" w:cs="Times New Roman"/>
          <w:kern w:val="2"/>
          <w:sz w:val="32"/>
          <w:szCs w:val="32"/>
          <w:lang w:val="en-US" w:eastAsia="zh-CN" w:bidi="ar-SA"/>
        </w:rPr>
        <w:t>申报专业技术职务资格专家评议情况表》1份，见附件4。</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w:t>
      </w:r>
      <w:r>
        <w:rPr>
          <w:rFonts w:hint="eastAsia" w:ascii="S宋体" w:hAnsi="S宋体" w:eastAsia="仿宋_GB2312" w:cs="Times New Roman"/>
          <w:kern w:val="2"/>
          <w:sz w:val="32"/>
          <w:szCs w:val="32"/>
          <w:lang w:val="en-US" w:eastAsia="zh-CN" w:bidi="ar-SA"/>
        </w:rPr>
        <w:t>1</w:t>
      </w:r>
      <w:r>
        <w:rPr>
          <w:rFonts w:hint="default" w:ascii="S宋体" w:hAnsi="S宋体" w:eastAsia="仿宋_GB2312" w:cs="Times New Roman"/>
          <w:kern w:val="2"/>
          <w:sz w:val="32"/>
          <w:szCs w:val="32"/>
          <w:lang w:val="en-US" w:eastAsia="zh-CN" w:bidi="ar-SA"/>
        </w:rPr>
        <w:t>.荣誉、奖励、成果等，需提供相关文件或佐证材料复印件，论文或著作需提供原件。</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w:t>
      </w:r>
      <w:r>
        <w:rPr>
          <w:rFonts w:hint="eastAsia" w:ascii="S宋体" w:hAnsi="S宋体" w:eastAsia="仿宋_GB2312" w:cs="Times New Roman"/>
          <w:kern w:val="2"/>
          <w:sz w:val="32"/>
          <w:szCs w:val="32"/>
          <w:lang w:val="en-US" w:eastAsia="zh-CN" w:bidi="ar-SA"/>
        </w:rPr>
        <w:t>2</w:t>
      </w:r>
      <w:r>
        <w:rPr>
          <w:rFonts w:hint="default" w:ascii="S宋体" w:hAnsi="S宋体" w:eastAsia="仿宋_GB2312" w:cs="Times New Roman"/>
          <w:kern w:val="2"/>
          <w:sz w:val="32"/>
          <w:szCs w:val="32"/>
          <w:lang w:val="en-US" w:eastAsia="zh-CN" w:bidi="ar-SA"/>
        </w:rPr>
        <w:t>.改系列转评的，需提供原《专业技术职称评审表》或《专业技术职称评审简表》复印件。</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w:t>
      </w:r>
      <w:r>
        <w:rPr>
          <w:rFonts w:hint="eastAsia" w:ascii="S宋体" w:hAnsi="S宋体" w:eastAsia="仿宋_GB2312" w:cs="Times New Roman"/>
          <w:kern w:val="2"/>
          <w:sz w:val="32"/>
          <w:szCs w:val="32"/>
          <w:lang w:val="en-US" w:eastAsia="zh-CN" w:bidi="ar-SA"/>
        </w:rPr>
        <w:t>3</w:t>
      </w:r>
      <w:r>
        <w:rPr>
          <w:rFonts w:hint="default" w:ascii="S宋体" w:hAnsi="S宋体" w:eastAsia="仿宋_GB2312" w:cs="Times New Roman"/>
          <w:kern w:val="2"/>
          <w:sz w:val="32"/>
          <w:szCs w:val="32"/>
          <w:lang w:val="en-US" w:eastAsia="zh-CN" w:bidi="ar-SA"/>
        </w:rPr>
        <w:t>.破格申报专业技术职务资格的，所在单位需出具《破格推荐报告书》1份，加盖单位公章，报人社部门审批。</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w:t>
      </w:r>
      <w:r>
        <w:rPr>
          <w:rFonts w:hint="eastAsia" w:ascii="S宋体" w:hAnsi="S宋体" w:eastAsia="仿宋_GB2312" w:cs="Times New Roman"/>
          <w:kern w:val="2"/>
          <w:sz w:val="32"/>
          <w:szCs w:val="32"/>
          <w:lang w:val="en-US" w:eastAsia="zh-CN" w:bidi="ar-SA"/>
        </w:rPr>
        <w:t>4</w:t>
      </w:r>
      <w:r>
        <w:rPr>
          <w:rFonts w:hint="default" w:ascii="S宋体" w:hAnsi="S宋体" w:eastAsia="仿宋_GB2312" w:cs="Times New Roman"/>
          <w:kern w:val="2"/>
          <w:sz w:val="32"/>
          <w:szCs w:val="32"/>
          <w:lang w:val="en-US" w:eastAsia="zh-CN" w:bidi="ar-SA"/>
        </w:rPr>
        <w:t>.事业单位专业技术人员岗位兼职按照《关于事业单位专业技术岗位兼职审批有关问题的通知》（鲁人发〔2008〕71号）要求办理，申报时必须提供《事业单位专业技术岗位兼职审批表》（该表应该在系统内上传）。</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w:t>
      </w:r>
      <w:r>
        <w:rPr>
          <w:rFonts w:hint="eastAsia" w:ascii="S宋体" w:hAnsi="S宋体" w:eastAsia="仿宋_GB2312" w:cs="Times New Roman"/>
          <w:kern w:val="2"/>
          <w:sz w:val="32"/>
          <w:szCs w:val="32"/>
          <w:lang w:val="en-US" w:eastAsia="zh-CN" w:bidi="ar-SA"/>
        </w:rPr>
        <w:t>5</w:t>
      </w:r>
      <w:r>
        <w:rPr>
          <w:rFonts w:hint="default" w:ascii="S宋体" w:hAnsi="S宋体" w:eastAsia="仿宋_GB2312" w:cs="Times New Roman"/>
          <w:kern w:val="2"/>
          <w:sz w:val="32"/>
          <w:szCs w:val="32"/>
          <w:lang w:val="en-US" w:eastAsia="zh-CN" w:bidi="ar-SA"/>
        </w:rPr>
        <w:t>.岗位情况说明1份，原件。</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16</w:t>
      </w:r>
      <w:r>
        <w:rPr>
          <w:rFonts w:hint="default" w:ascii="S宋体" w:hAnsi="S宋体" w:eastAsia="仿宋_GB2312" w:cs="Times New Roman"/>
          <w:kern w:val="2"/>
          <w:sz w:val="32"/>
          <w:szCs w:val="32"/>
          <w:lang w:val="en-US" w:eastAsia="zh-CN" w:bidi="ar-SA"/>
        </w:rPr>
        <w:t>.单位推荐排序表</w:t>
      </w:r>
      <w:r>
        <w:rPr>
          <w:rFonts w:hint="eastAsia" w:ascii="S宋体" w:hAnsi="S宋体" w:eastAsia="仿宋_GB2312" w:cs="Times New Roman"/>
          <w:kern w:val="2"/>
          <w:sz w:val="32"/>
          <w:szCs w:val="32"/>
          <w:lang w:val="en-US" w:eastAsia="zh-CN" w:bidi="ar-SA"/>
        </w:rPr>
        <w:t>1份</w:t>
      </w:r>
      <w:r>
        <w:rPr>
          <w:rFonts w:hint="default" w:ascii="S宋体" w:hAnsi="S宋体" w:eastAsia="仿宋_GB2312" w:cs="Times New Roman"/>
          <w:kern w:val="2"/>
          <w:sz w:val="32"/>
          <w:szCs w:val="32"/>
          <w:lang w:val="en-US" w:eastAsia="zh-CN" w:bidi="ar-SA"/>
        </w:rPr>
        <w:t>,见附件6。</w:t>
      </w:r>
    </w:p>
    <w:p>
      <w:pPr>
        <w:pStyle w:val="7"/>
        <w:keepNext w:val="0"/>
        <w:keepLines w:val="0"/>
        <w:pageBreakBefore w:val="0"/>
        <w:widowControl/>
        <w:numPr>
          <w:ilvl w:val="255"/>
          <w:numId w:val="0"/>
        </w:numPr>
        <w:shd w:val="clear" w:color="auto" w:fill="FFFFFF"/>
        <w:kinsoku/>
        <w:wordWrap/>
        <w:overflowPunct/>
        <w:topLinePunct w:val="0"/>
        <w:autoSpaceDE/>
        <w:autoSpaceDN/>
        <w:bidi w:val="0"/>
        <w:spacing w:line="560" w:lineRule="exact"/>
        <w:ind w:firstLine="640" w:firstLineChars="200"/>
        <w:jc w:val="both"/>
        <w:textAlignment w:val="auto"/>
        <w:rPr>
          <w:rFonts w:hint="eastAsia" w:ascii="S宋体" w:hAnsi="S宋体" w:eastAsia="黑体" w:cs="黑体"/>
          <w:color w:val="000000"/>
          <w:sz w:val="32"/>
          <w:szCs w:val="32"/>
          <w:shd w:val="clear" w:color="auto" w:fill="FFFFFF"/>
        </w:rPr>
      </w:pPr>
      <w:r>
        <w:rPr>
          <w:rFonts w:ascii="S宋体" w:hAnsi="S宋体" w:eastAsia="黑体" w:cs="仿宋_GB2312"/>
          <w:color w:val="000000"/>
          <w:sz w:val="32"/>
          <w:szCs w:val="32"/>
          <w:shd w:val="clear" w:color="auto" w:fill="FFFFFF"/>
        </w:rPr>
        <w:t>四</w:t>
      </w:r>
      <w:r>
        <w:rPr>
          <w:rFonts w:hint="eastAsia" w:ascii="S宋体" w:hAnsi="S宋体" w:eastAsia="黑体" w:cs="黑体"/>
          <w:color w:val="000000"/>
          <w:sz w:val="32"/>
          <w:szCs w:val="32"/>
          <w:shd w:val="clear" w:color="auto" w:fill="FFFFFF"/>
        </w:rPr>
        <w:t>、网上申报</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职称申报工作需使用“山东省专业技术人员管理服务平台”。申报人员登录“山东省专业技术人员管理服务平台”</w:t>
      </w:r>
      <w:r>
        <w:rPr>
          <w:rFonts w:hint="eastAsia" w:ascii="S宋体" w:hAnsi="S宋体"/>
          <w:lang w:val="en-US" w:eastAsia="zh-CN"/>
        </w:rPr>
        <w:t>(</w:t>
      </w:r>
      <w:r>
        <w:rPr>
          <w:rFonts w:hint="eastAsia" w:ascii="S宋体" w:hAnsi="S宋体"/>
        </w:rPr>
        <w:t>https://117.73.253.239:9000/sdzc-web-ui/business/login/login.html</w:t>
      </w:r>
      <w:r>
        <w:rPr>
          <w:rFonts w:hint="default" w:ascii="S宋体" w:hAnsi="S宋体" w:eastAsia="仿宋_GB2312" w:cs="仿宋_GB2312"/>
          <w:color w:val="000000"/>
          <w:sz w:val="32"/>
          <w:szCs w:val="32"/>
          <w:shd w:val="clear" w:color="auto" w:fill="FFFFFF"/>
        </w:rPr>
        <w:t>）</w:t>
      </w:r>
      <w:r>
        <w:rPr>
          <w:rFonts w:hint="default" w:ascii="S宋体" w:hAnsi="S宋体" w:eastAsia="仿宋_GB2312" w:cs="Times New Roman"/>
          <w:kern w:val="2"/>
          <w:sz w:val="32"/>
          <w:szCs w:val="32"/>
          <w:lang w:val="en-US" w:eastAsia="zh-CN" w:bidi="ar-SA"/>
        </w:rPr>
        <w:t>的“职称申报评审”系统注册账号，并按照格式和要求进行填报。各呈报部门（单位）需及时向相应权限评审委员会申请相关专业的申报路径</w:t>
      </w:r>
      <w:r>
        <w:rPr>
          <w:rFonts w:hint="eastAsia" w:ascii="S宋体" w:hAnsi="S宋体" w:eastAsia="仿宋_GB2312" w:cs="Times New Roman"/>
          <w:kern w:val="2"/>
          <w:sz w:val="32"/>
          <w:szCs w:val="32"/>
          <w:lang w:val="en-US" w:eastAsia="zh-CN" w:bidi="ar-SA"/>
        </w:rPr>
        <w:t>（已通过的无需再次申请）</w:t>
      </w:r>
      <w:r>
        <w:rPr>
          <w:rFonts w:hint="default" w:ascii="S宋体" w:hAnsi="S宋体" w:eastAsia="仿宋_GB2312" w:cs="Times New Roman"/>
          <w:kern w:val="2"/>
          <w:sz w:val="32"/>
          <w:szCs w:val="32"/>
          <w:lang w:val="en-US" w:eastAsia="zh-CN" w:bidi="ar-SA"/>
        </w:rPr>
        <w:t>。内容填报及上传的证明材料要求：</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1.竞技体育教练员（</w:t>
      </w:r>
      <w:r>
        <w:rPr>
          <w:rFonts w:hint="eastAsia" w:ascii="S宋体" w:hAnsi="S宋体" w:eastAsia="仿宋_GB2312" w:cs="Times New Roman"/>
          <w:kern w:val="2"/>
          <w:sz w:val="32"/>
          <w:szCs w:val="32"/>
          <w:lang w:val="en-US" w:eastAsia="zh-CN" w:bidi="ar-SA"/>
        </w:rPr>
        <w:t>包括</w:t>
      </w:r>
      <w:r>
        <w:rPr>
          <w:rFonts w:hint="default" w:ascii="S宋体" w:hAnsi="S宋体" w:eastAsia="仿宋_GB2312" w:cs="Times New Roman"/>
          <w:kern w:val="2"/>
          <w:sz w:val="32"/>
          <w:szCs w:val="32"/>
          <w:lang w:val="en-US" w:eastAsia="zh-CN" w:bidi="ar-SA"/>
        </w:rPr>
        <w:t>以运动员身份</w:t>
      </w:r>
      <w:r>
        <w:rPr>
          <w:rFonts w:hint="eastAsia" w:ascii="S宋体" w:hAnsi="S宋体" w:eastAsia="仿宋_GB2312" w:cs="Times New Roman"/>
          <w:kern w:val="2"/>
          <w:sz w:val="32"/>
          <w:szCs w:val="32"/>
          <w:lang w:val="en-US" w:eastAsia="zh-CN" w:bidi="ar-SA"/>
        </w:rPr>
        <w:t>申评</w:t>
      </w:r>
      <w:r>
        <w:rPr>
          <w:rFonts w:hint="default" w:ascii="S宋体" w:hAnsi="S宋体" w:eastAsia="仿宋_GB2312" w:cs="Times New Roman"/>
          <w:kern w:val="2"/>
          <w:sz w:val="32"/>
          <w:szCs w:val="32"/>
          <w:lang w:val="en-US" w:eastAsia="zh-CN" w:bidi="ar-SA"/>
        </w:rPr>
        <w:t>）、体能教练员、群众体育教练员、学校体育教练员、运动防护师和体育科研，只能选择一个专业申报，不得同时申报两个及以上。</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2.所有</w:t>
      </w:r>
      <w:r>
        <w:rPr>
          <w:rFonts w:hint="eastAsia" w:ascii="S宋体" w:hAnsi="S宋体" w:eastAsia="仿宋_GB2312" w:cs="Times New Roman"/>
          <w:kern w:val="2"/>
          <w:sz w:val="32"/>
          <w:szCs w:val="32"/>
          <w:lang w:val="en-US" w:eastAsia="zh-CN" w:bidi="ar-SA"/>
        </w:rPr>
        <w:t>必填</w:t>
      </w:r>
      <w:r>
        <w:rPr>
          <w:rFonts w:hint="default" w:ascii="S宋体" w:hAnsi="S宋体" w:eastAsia="仿宋_GB2312" w:cs="Times New Roman"/>
          <w:kern w:val="2"/>
          <w:sz w:val="32"/>
          <w:szCs w:val="32"/>
          <w:lang w:val="en-US" w:eastAsia="zh-CN" w:bidi="ar-SA"/>
        </w:rPr>
        <w:t>栏目均应逐项逐栏填写（或选择）相应内容，没有的应填“无”。申报人员本人应在“个人诚信承诺人栏内”亲笔签名。</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3.工作总结，填写在《山东省专业技术职称评审表》“任现职以来主要专业技术工作成绩及表现”栏目内。涉及体育科研专业“科学健身线上线下培训指导”和“一线岗位业务工作”、群众体育教练员“科学健身线上线下培训指导”和“基层全民健身活动站点服务”、运动防护师“获得业务主管部门单位认可的研究报告”和“实践创新成果”等业绩，应在工作总结中体现。</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4.群众体育教练员</w:t>
      </w:r>
      <w:r>
        <w:rPr>
          <w:rFonts w:hint="eastAsia" w:ascii="S宋体" w:hAnsi="S宋体" w:eastAsia="仿宋_GB2312" w:cs="Times New Roman"/>
          <w:kern w:val="2"/>
          <w:sz w:val="32"/>
          <w:szCs w:val="32"/>
          <w:lang w:val="en-US" w:eastAsia="zh-CN" w:bidi="ar-SA"/>
        </w:rPr>
        <w:t>和运动防护师</w:t>
      </w:r>
      <w:r>
        <w:rPr>
          <w:rFonts w:hint="default" w:ascii="S宋体" w:hAnsi="S宋体" w:eastAsia="仿宋_GB2312" w:cs="Times New Roman"/>
          <w:kern w:val="2"/>
          <w:sz w:val="32"/>
          <w:szCs w:val="32"/>
          <w:lang w:val="en-US" w:eastAsia="zh-CN" w:bidi="ar-SA"/>
        </w:rPr>
        <w:t>要求的专业背景、资格、资历、资质</w:t>
      </w:r>
      <w:r>
        <w:rPr>
          <w:rFonts w:hint="eastAsia" w:ascii="S宋体" w:hAnsi="S宋体" w:eastAsia="仿宋_GB2312" w:cs="Times New Roman"/>
          <w:kern w:val="2"/>
          <w:sz w:val="32"/>
          <w:szCs w:val="32"/>
          <w:lang w:val="en-US" w:eastAsia="zh-CN" w:bidi="ar-SA"/>
        </w:rPr>
        <w:t>及</w:t>
      </w:r>
      <w:r>
        <w:rPr>
          <w:rFonts w:hint="default" w:ascii="S宋体" w:hAnsi="S宋体" w:eastAsia="仿宋_GB2312" w:cs="Times New Roman"/>
          <w:kern w:val="2"/>
          <w:sz w:val="32"/>
          <w:szCs w:val="32"/>
          <w:lang w:val="en-US" w:eastAsia="zh-CN" w:bidi="ar-SA"/>
        </w:rPr>
        <w:t>专业课程学习</w:t>
      </w:r>
      <w:r>
        <w:rPr>
          <w:rFonts w:hint="eastAsia" w:ascii="S宋体" w:hAnsi="S宋体" w:eastAsia="仿宋_GB2312" w:cs="Times New Roman"/>
          <w:kern w:val="2"/>
          <w:sz w:val="32"/>
          <w:szCs w:val="32"/>
          <w:lang w:val="en-US" w:eastAsia="zh-CN" w:bidi="ar-SA"/>
        </w:rPr>
        <w:t>等</w:t>
      </w:r>
      <w:r>
        <w:rPr>
          <w:rFonts w:hint="default" w:ascii="S宋体" w:hAnsi="S宋体" w:eastAsia="仿宋_GB2312" w:cs="Times New Roman"/>
          <w:kern w:val="2"/>
          <w:sz w:val="32"/>
          <w:szCs w:val="32"/>
          <w:lang w:val="en-US" w:eastAsia="zh-CN" w:bidi="ar-SA"/>
        </w:rPr>
        <w:t>情况，应在《山东省专业技术职称评审表》“任现职以来主要专业技术工作成绩及表现”栏目内列明。</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5.学术理论成果和工作业绩成效，只填写符合相应申报职称等级标准条件的有效成果和业绩，不符合的不得填报。</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6.比赛名称应按比赛规程</w:t>
      </w:r>
      <w:r>
        <w:rPr>
          <w:rFonts w:hint="eastAsia" w:ascii="S宋体" w:hAnsi="S宋体" w:eastAsia="仿宋_GB2312" w:cs="Times New Roman"/>
          <w:kern w:val="2"/>
          <w:sz w:val="32"/>
          <w:szCs w:val="32"/>
          <w:lang w:val="en-US" w:eastAsia="zh-CN" w:bidi="ar-SA"/>
        </w:rPr>
        <w:t>发布</w:t>
      </w:r>
      <w:r>
        <w:rPr>
          <w:rFonts w:hint="default" w:ascii="S宋体" w:hAnsi="S宋体" w:eastAsia="仿宋_GB2312" w:cs="Times New Roman"/>
          <w:kern w:val="2"/>
          <w:sz w:val="32"/>
          <w:szCs w:val="32"/>
          <w:lang w:val="en-US" w:eastAsia="zh-CN" w:bidi="ar-SA"/>
        </w:rPr>
        <w:t>的比赛名称全称规范填写，不得简写；多人、团体、集体项目运动员取得成绩，应填报是否主力队员；教练员带训成绩，应</w:t>
      </w:r>
      <w:r>
        <w:rPr>
          <w:rFonts w:hint="eastAsia" w:ascii="S宋体" w:hAnsi="S宋体" w:eastAsia="仿宋_GB2312" w:cs="Times New Roman"/>
          <w:kern w:val="2"/>
          <w:sz w:val="32"/>
          <w:szCs w:val="32"/>
          <w:lang w:val="en-US" w:eastAsia="zh-CN" w:bidi="ar-SA"/>
        </w:rPr>
        <w:t>选填</w:t>
      </w:r>
      <w:r>
        <w:rPr>
          <w:rFonts w:hint="default" w:ascii="S宋体" w:hAnsi="S宋体" w:eastAsia="仿宋_GB2312" w:cs="Times New Roman"/>
          <w:kern w:val="2"/>
          <w:sz w:val="32"/>
          <w:szCs w:val="32"/>
          <w:lang w:val="en-US" w:eastAsia="zh-CN" w:bidi="ar-SA"/>
        </w:rPr>
        <w:t>主管或助理教练；培训（服务）起始时间、截止时间、比赛时间、输送时间、运动等级取得时间等涉及时间的，均须具体到月。</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7.按照专业技术人员继续教育相关规定，应完成要求的继续教育学时。</w:t>
      </w:r>
      <w:r>
        <w:rPr>
          <w:rFonts w:hint="eastAsia" w:ascii="S宋体" w:hAnsi="S宋体" w:eastAsia="仿宋_GB2312" w:cs="Times New Roman"/>
          <w:kern w:val="2"/>
          <w:sz w:val="32"/>
          <w:szCs w:val="32"/>
          <w:lang w:val="en-US" w:eastAsia="zh-CN" w:bidi="ar-SA"/>
        </w:rPr>
        <w:t>专业技术人员职称申报时，“职称申报评审系统”将自动从“山东省专业技术人员继续教育管理服务平台”提取近5年的继续教育数据。</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8.按照相关专业技术职称评价标准条件规定，申报体育教练员和运动防护师专业职称的，需要完成相应岗位培训。县级及以上体育主管部门根据职称评审权限组织或授权组织的相应层级岗位培训、职业资格考试、技能等级评价，以及各级体育主管部门认可的其他体育专业培训，可以认定为相应岗位培训。其中，申报中级职称的，接受培训时间分别不少于30学时，以上学时要求专业科目内容且为获得现职称以来取得。</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9</w:t>
      </w:r>
      <w:r>
        <w:rPr>
          <w:rFonts w:hint="default" w:ascii="S宋体" w:hAnsi="S宋体" w:eastAsia="仿宋_GB2312" w:cs="Times New Roman"/>
          <w:kern w:val="2"/>
          <w:sz w:val="32"/>
          <w:szCs w:val="32"/>
          <w:lang w:val="en-US" w:eastAsia="zh-CN" w:bidi="ar-SA"/>
        </w:rPr>
        <w:t>.运动员成绩证书、运动等级证书应提供原件或加盖公章的复印件或其他可证明的材料；培养输送的运动员姓名、培养时间，须由运动员</w:t>
      </w:r>
      <w:r>
        <w:rPr>
          <w:rFonts w:hint="eastAsia" w:ascii="S宋体" w:hAnsi="S宋体" w:eastAsia="仿宋_GB2312" w:cs="Times New Roman"/>
          <w:kern w:val="2"/>
          <w:sz w:val="32"/>
          <w:szCs w:val="32"/>
          <w:lang w:val="en-US" w:eastAsia="zh-CN" w:bidi="ar-SA"/>
        </w:rPr>
        <w:t>输送前</w:t>
      </w:r>
      <w:r>
        <w:rPr>
          <w:rFonts w:hint="default" w:ascii="S宋体" w:hAnsi="S宋体" w:eastAsia="仿宋_GB2312" w:cs="Times New Roman"/>
          <w:kern w:val="2"/>
          <w:sz w:val="32"/>
          <w:szCs w:val="32"/>
          <w:lang w:val="en-US" w:eastAsia="zh-CN" w:bidi="ar-SA"/>
        </w:rPr>
        <w:t>所在单位出具单位负责人签字并加盖公章的证明材料；输送到上级训练组织的，需上级训练组织出具输送证明</w:t>
      </w:r>
      <w:r>
        <w:rPr>
          <w:rFonts w:hint="eastAsia" w:ascii="S宋体" w:hAnsi="S宋体" w:eastAsia="仿宋_GB2312" w:cs="Times New Roman"/>
          <w:kern w:val="2"/>
          <w:sz w:val="32"/>
          <w:szCs w:val="32"/>
          <w:lang w:val="en-US" w:eastAsia="zh-CN" w:bidi="ar-SA"/>
        </w:rPr>
        <w:t>；</w:t>
      </w:r>
      <w:r>
        <w:rPr>
          <w:rFonts w:hint="default" w:ascii="S宋体" w:hAnsi="S宋体" w:eastAsia="仿宋_GB2312" w:cs="Times New Roman"/>
          <w:kern w:val="2"/>
          <w:sz w:val="32"/>
          <w:szCs w:val="32"/>
          <w:lang w:val="en-US" w:eastAsia="zh-CN" w:bidi="ar-SA"/>
        </w:rPr>
        <w:t>输送到省外单位的具备代表我省参赛资格，以及非代表山东省取得成绩但计入我省的，需提供省体育局批准的交流注册协议等可证明的材料。</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所有纸质材料要按规定</w:t>
      </w:r>
      <w:r>
        <w:rPr>
          <w:rFonts w:hint="default" w:ascii="S宋体" w:hAnsi="S宋体" w:eastAsia="仿宋_GB2312" w:cs="Times New Roman"/>
          <w:kern w:val="2"/>
          <w:sz w:val="32"/>
          <w:szCs w:val="32"/>
          <w:lang w:val="en-US" w:eastAsia="zh-CN" w:bidi="ar-SA"/>
        </w:rPr>
        <w:t>在相应栏目内签字、加盖公章</w:t>
      </w:r>
      <w:r>
        <w:rPr>
          <w:rFonts w:hint="eastAsia" w:ascii="S宋体" w:hAnsi="S宋体" w:eastAsia="仿宋_GB2312" w:cs="Times New Roman"/>
          <w:kern w:val="2"/>
          <w:sz w:val="32"/>
          <w:szCs w:val="32"/>
          <w:lang w:val="en-US" w:eastAsia="zh-CN" w:bidi="ar-SA"/>
        </w:rPr>
        <w:t>；纸质材料复印件</w:t>
      </w:r>
      <w:r>
        <w:rPr>
          <w:rFonts w:hint="default" w:ascii="S宋体" w:hAnsi="S宋体" w:eastAsia="仿宋_GB2312" w:cs="Times New Roman"/>
          <w:kern w:val="2"/>
          <w:sz w:val="32"/>
          <w:szCs w:val="32"/>
          <w:lang w:val="en-US" w:eastAsia="zh-CN" w:bidi="ar-SA"/>
        </w:rPr>
        <w:t>均需单位人事部门按照要求盖章签字。纸质材料</w:t>
      </w:r>
      <w:r>
        <w:rPr>
          <w:rFonts w:hint="eastAsia" w:ascii="S宋体" w:hAnsi="S宋体" w:eastAsia="仿宋_GB2312" w:cs="Times New Roman"/>
          <w:kern w:val="2"/>
          <w:sz w:val="32"/>
          <w:szCs w:val="32"/>
          <w:lang w:val="en-US" w:eastAsia="zh-CN" w:bidi="ar-SA"/>
        </w:rPr>
        <w:t>须</w:t>
      </w:r>
      <w:r>
        <w:rPr>
          <w:rFonts w:hint="default" w:ascii="S宋体" w:hAnsi="S宋体" w:eastAsia="仿宋_GB2312" w:cs="Times New Roman"/>
          <w:kern w:val="2"/>
          <w:sz w:val="32"/>
          <w:szCs w:val="32"/>
          <w:lang w:val="en-US" w:eastAsia="zh-CN" w:bidi="ar-SA"/>
        </w:rPr>
        <w:t>与网上申报材料一致，按顺序编写目录、排列，并有序装入专业技术职称评审专用材料袋。</w:t>
      </w:r>
      <w:r>
        <w:rPr>
          <w:rFonts w:hint="eastAsia" w:ascii="S宋体" w:hAnsi="S宋体" w:eastAsia="仿宋_GB2312" w:cs="Times New Roman"/>
          <w:kern w:val="2"/>
          <w:sz w:val="32"/>
          <w:szCs w:val="32"/>
          <w:lang w:val="en-US" w:eastAsia="zh-CN" w:bidi="ar-SA"/>
        </w:rPr>
        <w:t>所有纸质材料</w:t>
      </w:r>
      <w:r>
        <w:rPr>
          <w:rFonts w:hint="default" w:ascii="S宋体" w:hAnsi="S宋体" w:eastAsia="仿宋_GB2312" w:cs="Times New Roman"/>
          <w:kern w:val="2"/>
          <w:sz w:val="32"/>
          <w:szCs w:val="32"/>
          <w:lang w:val="en-US" w:eastAsia="zh-CN" w:bidi="ar-SA"/>
        </w:rPr>
        <w:t>每人一袋，并在袋上粘贴材料清单1份，并标明申报人姓名、单位、从事专业、申报方式。本地区（单位）申报人个人材料按《申报人员花名册》顺序排序。</w:t>
      </w:r>
    </w:p>
    <w:p>
      <w:pPr>
        <w:pStyle w:val="7"/>
        <w:keepNext w:val="0"/>
        <w:keepLines w:val="0"/>
        <w:pageBreakBefore w:val="0"/>
        <w:widowControl/>
        <w:numPr>
          <w:ilvl w:val="255"/>
          <w:numId w:val="0"/>
        </w:numPr>
        <w:shd w:val="clear" w:color="auto" w:fill="FFFFFF"/>
        <w:kinsoku/>
        <w:wordWrap/>
        <w:overflowPunct/>
        <w:topLinePunct w:val="0"/>
        <w:autoSpaceDE/>
        <w:autoSpaceDN/>
        <w:bidi w:val="0"/>
        <w:spacing w:line="560" w:lineRule="exact"/>
        <w:ind w:firstLine="640" w:firstLineChars="200"/>
        <w:jc w:val="both"/>
        <w:textAlignment w:val="auto"/>
        <w:rPr>
          <w:rFonts w:hint="eastAsia" w:ascii="S宋体" w:hAnsi="S宋体" w:eastAsia="黑体" w:cs="黑体"/>
          <w:color w:val="000000"/>
          <w:sz w:val="32"/>
          <w:szCs w:val="32"/>
          <w:shd w:val="clear" w:color="auto" w:fill="FFFFFF"/>
        </w:rPr>
      </w:pPr>
      <w:r>
        <w:rPr>
          <w:rFonts w:hint="eastAsia" w:ascii="S宋体" w:hAnsi="S宋体" w:eastAsia="黑体" w:cs="黑体"/>
          <w:color w:val="000000"/>
          <w:sz w:val="32"/>
          <w:szCs w:val="32"/>
          <w:shd w:val="clear" w:color="auto" w:fill="FFFFFF"/>
          <w:lang w:eastAsia="zh-CN"/>
        </w:rPr>
        <w:t>五、</w:t>
      </w:r>
      <w:r>
        <w:rPr>
          <w:rFonts w:hint="eastAsia" w:ascii="S宋体" w:hAnsi="S宋体" w:eastAsia="黑体" w:cs="黑体"/>
          <w:color w:val="000000"/>
          <w:sz w:val="32"/>
          <w:szCs w:val="32"/>
          <w:shd w:val="clear" w:color="auto" w:fill="FFFFFF"/>
        </w:rPr>
        <w:t>审核要求</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申报材料</w:t>
      </w:r>
      <w:r>
        <w:rPr>
          <w:rFonts w:hint="default" w:ascii="S宋体" w:hAnsi="S宋体" w:eastAsia="仿宋_GB2312" w:cs="Times New Roman"/>
          <w:kern w:val="2"/>
          <w:sz w:val="32"/>
          <w:szCs w:val="32"/>
          <w:lang w:val="en-US" w:eastAsia="zh-CN" w:bidi="ar-SA"/>
        </w:rPr>
        <w:t>严格执行个人申报、民主评议推荐、单位审查、主管部门审核的申报推荐程序。</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1.</w:t>
      </w:r>
      <w:r>
        <w:rPr>
          <w:rFonts w:hint="default" w:ascii="S宋体" w:hAnsi="S宋体" w:eastAsia="仿宋_GB2312" w:cs="Times New Roman"/>
          <w:kern w:val="2"/>
          <w:sz w:val="32"/>
          <w:szCs w:val="32"/>
          <w:lang w:val="en-US" w:eastAsia="zh-CN" w:bidi="ar-SA"/>
        </w:rPr>
        <w:t>单位审核。申报人员所在单位要规范单位职称申报推荐程序，认真审查申报材料的合法性、真实性、完整性。单位确定推荐人员名单后，将申报人的申报材料及有关情况（有保密要求和涉及个人隐私的除外），在单位内部进行公示，公示期不少于5个工作日，经公示无异议的，按照职称评审管理权限逐级推荐上报</w:t>
      </w:r>
      <w:r>
        <w:rPr>
          <w:rFonts w:hint="eastAsia" w:ascii="S宋体" w:hAnsi="S宋体" w:eastAsia="仿宋_GB2312" w:cs="Times New Roman"/>
          <w:kern w:val="2"/>
          <w:sz w:val="32"/>
          <w:szCs w:val="32"/>
          <w:lang w:val="en-US" w:eastAsia="zh-CN" w:bidi="ar-SA"/>
        </w:rPr>
        <w:t>，</w:t>
      </w:r>
      <w:r>
        <w:rPr>
          <w:rFonts w:hint="default" w:ascii="S宋体" w:hAnsi="S宋体" w:eastAsia="仿宋_GB2312" w:cs="Times New Roman"/>
          <w:kern w:val="2"/>
          <w:sz w:val="32"/>
          <w:szCs w:val="32"/>
          <w:lang w:val="en-US" w:eastAsia="zh-CN" w:bidi="ar-SA"/>
        </w:rPr>
        <w:t>并按照要求上报《公示情况说明》。对不符合申报条件的材料，应及时退回并向申报人说明原因。</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default" w:ascii="S宋体" w:hAnsi="S宋体" w:eastAsia="仿宋_GB2312" w:cs="Times New Roman"/>
          <w:kern w:val="2"/>
          <w:sz w:val="32"/>
          <w:szCs w:val="32"/>
          <w:lang w:val="en-US" w:eastAsia="zh-CN" w:bidi="ar-SA"/>
        </w:rPr>
        <w:t>2.主管部门</w:t>
      </w:r>
      <w:r>
        <w:rPr>
          <w:rFonts w:hint="eastAsia" w:ascii="S宋体" w:hAnsi="S宋体" w:eastAsia="仿宋_GB2312" w:cs="Times New Roman"/>
          <w:kern w:val="2"/>
          <w:sz w:val="32"/>
          <w:szCs w:val="32"/>
          <w:lang w:val="en-US" w:eastAsia="zh-CN" w:bidi="ar-SA"/>
        </w:rPr>
        <w:t>（单位）</w:t>
      </w:r>
      <w:r>
        <w:rPr>
          <w:rFonts w:hint="default" w:ascii="S宋体" w:hAnsi="S宋体" w:eastAsia="仿宋_GB2312" w:cs="Times New Roman"/>
          <w:kern w:val="2"/>
          <w:sz w:val="32"/>
          <w:szCs w:val="32"/>
          <w:lang w:val="en-US" w:eastAsia="zh-CN" w:bidi="ar-SA"/>
        </w:rPr>
        <w:t>、呈报部门</w:t>
      </w:r>
      <w:r>
        <w:rPr>
          <w:rFonts w:hint="eastAsia" w:ascii="S宋体" w:hAnsi="S宋体" w:eastAsia="仿宋_GB2312" w:cs="Times New Roman"/>
          <w:kern w:val="2"/>
          <w:sz w:val="32"/>
          <w:szCs w:val="32"/>
          <w:lang w:val="en-US" w:eastAsia="zh-CN" w:bidi="ar-SA"/>
        </w:rPr>
        <w:t>（单位）</w:t>
      </w:r>
      <w:r>
        <w:rPr>
          <w:rFonts w:hint="default" w:ascii="S宋体" w:hAnsi="S宋体" w:eastAsia="仿宋_GB2312" w:cs="Times New Roman"/>
          <w:kern w:val="2"/>
          <w:sz w:val="32"/>
          <w:szCs w:val="32"/>
          <w:lang w:val="en-US" w:eastAsia="zh-CN" w:bidi="ar-SA"/>
        </w:rPr>
        <w:t>审核。单位主管部门</w:t>
      </w:r>
      <w:r>
        <w:rPr>
          <w:rFonts w:hint="eastAsia" w:ascii="S宋体" w:hAnsi="S宋体" w:eastAsia="仿宋_GB2312" w:cs="Times New Roman"/>
          <w:kern w:val="2"/>
          <w:sz w:val="32"/>
          <w:szCs w:val="32"/>
          <w:lang w:val="en-US" w:eastAsia="zh-CN" w:bidi="ar-SA"/>
        </w:rPr>
        <w:t>（单位）</w:t>
      </w:r>
      <w:r>
        <w:rPr>
          <w:rFonts w:hint="default" w:ascii="S宋体" w:hAnsi="S宋体" w:eastAsia="仿宋_GB2312" w:cs="Times New Roman"/>
          <w:kern w:val="2"/>
          <w:sz w:val="32"/>
          <w:szCs w:val="32"/>
          <w:lang w:val="en-US" w:eastAsia="zh-CN" w:bidi="ar-SA"/>
        </w:rPr>
        <w:t>、呈报部门</w:t>
      </w:r>
      <w:r>
        <w:rPr>
          <w:rFonts w:hint="eastAsia" w:ascii="S宋体" w:hAnsi="S宋体" w:eastAsia="仿宋_GB2312" w:cs="Times New Roman"/>
          <w:kern w:val="2"/>
          <w:sz w:val="32"/>
          <w:szCs w:val="32"/>
          <w:lang w:val="en-US" w:eastAsia="zh-CN" w:bidi="ar-SA"/>
        </w:rPr>
        <w:t>（单位）</w:t>
      </w:r>
      <w:r>
        <w:rPr>
          <w:rFonts w:hint="default" w:ascii="S宋体" w:hAnsi="S宋体" w:eastAsia="仿宋_GB2312" w:cs="Times New Roman"/>
          <w:kern w:val="2"/>
          <w:sz w:val="32"/>
          <w:szCs w:val="32"/>
          <w:lang w:val="en-US" w:eastAsia="zh-CN" w:bidi="ar-SA"/>
        </w:rPr>
        <w:t>要认真审核申报材料，严格把关。对不符合申报条件和程序</w:t>
      </w:r>
      <w:r>
        <w:rPr>
          <w:rFonts w:hint="eastAsia" w:ascii="S宋体" w:hAnsi="S宋体" w:eastAsia="仿宋_GB2312" w:cs="Times New Roman"/>
          <w:kern w:val="2"/>
          <w:sz w:val="32"/>
          <w:szCs w:val="32"/>
          <w:lang w:val="en-US" w:eastAsia="zh-CN" w:bidi="ar-SA"/>
        </w:rPr>
        <w:t>、超出评审委员会受理范围或违反委托评审程序</w:t>
      </w:r>
      <w:r>
        <w:rPr>
          <w:rFonts w:hint="default" w:ascii="S宋体" w:hAnsi="S宋体" w:eastAsia="仿宋_GB2312" w:cs="Times New Roman"/>
          <w:kern w:val="2"/>
          <w:sz w:val="32"/>
          <w:szCs w:val="32"/>
          <w:lang w:val="en-US" w:eastAsia="zh-CN" w:bidi="ar-SA"/>
        </w:rPr>
        <w:t>报送的申报材料，应及时按原报送渠道退回，并请用人单位告知申报人。</w:t>
      </w:r>
      <w:r>
        <w:rPr>
          <w:rFonts w:hint="eastAsia" w:ascii="S宋体" w:hAnsi="S宋体" w:eastAsia="仿宋_GB2312" w:cs="Times New Roman"/>
          <w:kern w:val="2"/>
          <w:sz w:val="32"/>
          <w:szCs w:val="32"/>
          <w:lang w:val="en-US" w:eastAsia="zh-CN" w:bidi="ar-SA"/>
        </w:rPr>
        <w:t>所有表格中意见、签字、公章、日期不齐全的不予受理。呈报材料必须手续完备，内容齐全，字迹清晰，不得涂改、漏页。</w:t>
      </w:r>
      <w:r>
        <w:rPr>
          <w:rFonts w:hint="default" w:ascii="S宋体" w:hAnsi="S宋体" w:eastAsia="仿宋_GB2312" w:cs="Times New Roman"/>
          <w:kern w:val="2"/>
          <w:sz w:val="32"/>
          <w:szCs w:val="32"/>
          <w:lang w:val="en-US" w:eastAsia="zh-CN" w:bidi="ar-SA"/>
        </w:rPr>
        <w:t>凡有以下情形之一的</w:t>
      </w:r>
      <w:r>
        <w:rPr>
          <w:rFonts w:hint="eastAsia" w:ascii="S宋体" w:hAnsi="S宋体" w:eastAsia="仿宋_GB2312" w:cs="Times New Roman"/>
          <w:kern w:val="2"/>
          <w:sz w:val="32"/>
          <w:szCs w:val="32"/>
          <w:lang w:val="en-US" w:eastAsia="zh-CN" w:bidi="ar-SA"/>
        </w:rPr>
        <w:t>，</w:t>
      </w:r>
      <w:r>
        <w:rPr>
          <w:rFonts w:hint="default" w:ascii="S宋体" w:hAnsi="S宋体" w:eastAsia="仿宋_GB2312" w:cs="Times New Roman"/>
          <w:kern w:val="2"/>
          <w:sz w:val="32"/>
          <w:szCs w:val="32"/>
          <w:lang w:val="en-US" w:eastAsia="zh-CN" w:bidi="ar-SA"/>
        </w:rPr>
        <w:t>不予受理：（1）不符合</w:t>
      </w:r>
      <w:r>
        <w:rPr>
          <w:rFonts w:hint="eastAsia" w:ascii="S宋体" w:hAnsi="S宋体" w:eastAsia="仿宋_GB2312" w:cs="Times New Roman"/>
          <w:kern w:val="2"/>
          <w:sz w:val="32"/>
          <w:szCs w:val="32"/>
          <w:lang w:val="en-US" w:eastAsia="zh-CN" w:bidi="ar-SA"/>
        </w:rPr>
        <w:t>评审</w:t>
      </w:r>
      <w:r>
        <w:rPr>
          <w:rFonts w:hint="default" w:ascii="S宋体" w:hAnsi="S宋体" w:eastAsia="仿宋_GB2312" w:cs="Times New Roman"/>
          <w:kern w:val="2"/>
          <w:sz w:val="32"/>
          <w:szCs w:val="32"/>
          <w:lang w:val="en-US" w:eastAsia="zh-CN" w:bidi="ar-SA"/>
        </w:rPr>
        <w:t>条件；（2）不符合填写规范；（3）不按规定时间、程序报送；（4）未经或未按规定进行公示；（5）有弄虚作假行为；（6）其它不符合职称政策规定的。</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3.</w:t>
      </w:r>
      <w:r>
        <w:rPr>
          <w:rFonts w:hint="default" w:ascii="S宋体" w:hAnsi="S宋体" w:eastAsia="仿宋_GB2312" w:cs="Times New Roman"/>
          <w:kern w:val="2"/>
          <w:sz w:val="32"/>
          <w:szCs w:val="32"/>
          <w:lang w:val="en-US" w:eastAsia="zh-CN" w:bidi="ar-SA"/>
        </w:rPr>
        <w:t>实行职称申报评审诚信承诺制。申报人对本人申报行为负责，承诺申报内容及所提供的材料真实、准确；</w:t>
      </w:r>
      <w:r>
        <w:rPr>
          <w:rFonts w:hint="eastAsia" w:ascii="S宋体" w:hAnsi="S宋体" w:eastAsia="仿宋_GB2312" w:cs="Times New Roman"/>
          <w:kern w:val="2"/>
          <w:sz w:val="32"/>
          <w:szCs w:val="32"/>
          <w:lang w:val="en-US" w:eastAsia="zh-CN" w:bidi="ar-SA"/>
        </w:rPr>
        <w:t>推荐申报</w:t>
      </w:r>
      <w:r>
        <w:rPr>
          <w:rFonts w:hint="default" w:ascii="S宋体" w:hAnsi="S宋体" w:eastAsia="仿宋_GB2312" w:cs="Times New Roman"/>
          <w:kern w:val="2"/>
          <w:sz w:val="32"/>
          <w:szCs w:val="32"/>
          <w:lang w:val="en-US" w:eastAsia="zh-CN" w:bidi="ar-SA"/>
        </w:rPr>
        <w:t>单位对审核推荐行为负责，承诺所推荐人员申报评审资格条件及申报材料的审核情况真实准确。如有弄虚作假行为，按照鲁人社规〔2021〕1号等有关文件规定执行。</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4</w:t>
      </w:r>
      <w:r>
        <w:rPr>
          <w:rFonts w:hint="default" w:ascii="S宋体" w:hAnsi="S宋体" w:eastAsia="仿宋_GB2312" w:cs="Times New Roman"/>
          <w:kern w:val="2"/>
          <w:sz w:val="32"/>
          <w:szCs w:val="32"/>
          <w:lang w:val="en-US" w:eastAsia="zh-CN" w:bidi="ar-SA"/>
        </w:rPr>
        <w:t>.评审工作期间，评审委员会办事机构保留调阅申报人职称评审材料原件的权利。</w:t>
      </w:r>
    </w:p>
    <w:p>
      <w:pPr>
        <w:pStyle w:val="7"/>
        <w:keepNext w:val="0"/>
        <w:keepLines w:val="0"/>
        <w:pageBreakBefore w:val="0"/>
        <w:widowControl/>
        <w:numPr>
          <w:ilvl w:val="255"/>
          <w:numId w:val="0"/>
        </w:numPr>
        <w:shd w:val="clear" w:color="auto" w:fill="FFFFFF"/>
        <w:kinsoku/>
        <w:wordWrap/>
        <w:overflowPunct/>
        <w:topLinePunct w:val="0"/>
        <w:autoSpaceDE/>
        <w:autoSpaceDN/>
        <w:bidi w:val="0"/>
        <w:spacing w:line="560" w:lineRule="exact"/>
        <w:ind w:firstLine="640" w:firstLineChars="200"/>
        <w:jc w:val="both"/>
        <w:textAlignment w:val="auto"/>
        <w:rPr>
          <w:rFonts w:hint="default" w:ascii="S宋体" w:hAnsi="S宋体" w:eastAsia="黑体" w:cs="仿宋_GB2312"/>
          <w:color w:val="000000"/>
          <w:sz w:val="32"/>
          <w:szCs w:val="32"/>
          <w:shd w:val="clear" w:color="auto" w:fill="FFFFFF"/>
        </w:rPr>
      </w:pPr>
      <w:r>
        <w:rPr>
          <w:rFonts w:ascii="S宋体" w:hAnsi="S宋体" w:eastAsia="黑体" w:cs="仿宋_GB2312"/>
          <w:color w:val="000000"/>
          <w:sz w:val="32"/>
          <w:szCs w:val="32"/>
          <w:shd w:val="clear" w:color="auto" w:fill="FFFFFF"/>
        </w:rPr>
        <w:t>六、有关事项</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1.</w:t>
      </w:r>
      <w:r>
        <w:rPr>
          <w:rFonts w:hint="default" w:ascii="S宋体" w:hAnsi="S宋体" w:eastAsia="仿宋_GB2312" w:cs="Times New Roman"/>
          <w:kern w:val="2"/>
          <w:sz w:val="32"/>
          <w:szCs w:val="32"/>
          <w:lang w:val="en-US" w:eastAsia="zh-CN" w:bidi="ar-SA"/>
        </w:rPr>
        <w:t>按照《关于职称外语和计算机应用能力考试有关问题的通知</w:t>
      </w:r>
      <w:r>
        <w:rPr>
          <w:rFonts w:hint="eastAsia" w:ascii="S宋体" w:hAnsi="S宋体" w:eastAsia="仿宋_GB2312" w:cs="Times New Roman"/>
          <w:kern w:val="2"/>
          <w:sz w:val="32"/>
          <w:szCs w:val="32"/>
          <w:lang w:val="en-US" w:eastAsia="zh-CN" w:bidi="ar-SA"/>
        </w:rPr>
        <w:t>》</w:t>
      </w:r>
      <w:r>
        <w:rPr>
          <w:rFonts w:hint="default" w:ascii="S宋体" w:hAnsi="S宋体" w:eastAsia="仿宋_GB2312" w:cs="Times New Roman"/>
          <w:kern w:val="2"/>
          <w:sz w:val="32"/>
          <w:szCs w:val="32"/>
          <w:lang w:val="en-US" w:eastAsia="zh-CN" w:bidi="ar-SA"/>
        </w:rPr>
        <w:t>（鲁人社发〔2016〕29号）精神，职称外语考试成绩和计算机应用能力考试应考科目（模块）合格证不再作为评审的必要条件。已经取得职称外语和计算机应用能力考试等政府组织或社会认可的各类证书，可在申报材料时一并提交，作为评审的参考依据。</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color w:val="auto"/>
          <w:kern w:val="2"/>
          <w:sz w:val="32"/>
          <w:szCs w:val="32"/>
          <w:lang w:val="en-US" w:eastAsia="zh-CN" w:bidi="ar-SA"/>
        </w:rPr>
      </w:pPr>
      <w:r>
        <w:rPr>
          <w:rFonts w:hint="eastAsia" w:ascii="S宋体" w:hAnsi="S宋体" w:eastAsia="仿宋_GB2312" w:cs="Times New Roman"/>
          <w:color w:val="auto"/>
          <w:kern w:val="2"/>
          <w:sz w:val="32"/>
          <w:szCs w:val="32"/>
          <w:lang w:val="en-US" w:eastAsia="zh-CN" w:bidi="ar-SA"/>
        </w:rPr>
        <w:t>2.事业单位专业技术人员申报职称，按照事业单位管理有关规定执行。专业技术人员因工作岗位调整需要改系列（专业）申报评审与原专业技术职称同层级的专业技术职称，应在现专业技术岗位上工作一年以上，经考核符合相应专业技术职称条件的方可推荐申报。未按规定取得相应系列（专业）职称的，不得申报评审高一级专业技术职称，国家和省另有规定的除外。改系列（专业）前后的任职年限可累计计算，相关的业绩成果可作为申报高一级专业技术职称的依据。</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color w:val="auto"/>
          <w:kern w:val="2"/>
          <w:sz w:val="32"/>
          <w:szCs w:val="32"/>
          <w:lang w:val="en-US" w:eastAsia="zh-CN" w:bidi="ar-SA"/>
        </w:rPr>
      </w:pPr>
      <w:r>
        <w:rPr>
          <w:rFonts w:hint="eastAsia" w:ascii="S宋体" w:hAnsi="S宋体" w:eastAsia="仿宋_GB2312" w:cs="Times New Roman"/>
          <w:color w:val="auto"/>
          <w:kern w:val="2"/>
          <w:sz w:val="32"/>
          <w:szCs w:val="32"/>
          <w:lang w:val="en-US" w:eastAsia="zh-CN" w:bidi="ar-SA"/>
        </w:rPr>
        <w:t>3.涉及国家秘密的申报材料，一律采取线下填报，并由专人负责呈报至材料受理部门，不得上传平台。对使用平台违规填报、上传、流转国家秘密的，一经发现，按照国家、省保密相关规定严肃处理。</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以前申报未通过且没有新业绩的，本次不再呈报。评审收费按照《关于改革专业技术职务资格评审收费有关问题的通知》（鲁发改成本〔2021〕638号）规定执行。本通知未尽事宜，按照</w:t>
      </w:r>
      <w:r>
        <w:rPr>
          <w:rFonts w:hint="eastAsia" w:ascii="S宋体" w:hAnsi="S宋体" w:eastAsia="仿宋_GB2312" w:cs="Times New Roman"/>
          <w:color w:val="auto"/>
          <w:kern w:val="2"/>
          <w:sz w:val="32"/>
          <w:szCs w:val="32"/>
          <w:lang w:val="en-US" w:eastAsia="zh-CN" w:bidi="ar-SA"/>
        </w:rPr>
        <w:t>《威海市人力资源和社会保障局关于做好2023年度职称评审工作的公告》</w:t>
      </w:r>
      <w:r>
        <w:rPr>
          <w:rFonts w:hint="eastAsia" w:ascii="S宋体" w:hAnsi="S宋体" w:eastAsia="仿宋_GB2312" w:cs="Times New Roman"/>
          <w:kern w:val="2"/>
          <w:sz w:val="32"/>
          <w:szCs w:val="32"/>
          <w:lang w:val="en-US" w:eastAsia="zh-CN" w:bidi="ar-SA"/>
        </w:rPr>
        <w:t>要求办理。</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default"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4.材料报送时间：2023年10月27日前，逾期不予受理。</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5.报送地点：威海市体育局二楼政工科</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960" w:firstLineChars="30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联系人：纪幸运；联系电话：0631-5811679。</w:t>
      </w:r>
    </w:p>
    <w:p>
      <w:pPr>
        <w:keepNext w:val="0"/>
        <w:keepLines w:val="0"/>
        <w:pageBreakBefore w:val="0"/>
        <w:kinsoku/>
        <w:wordWrap/>
        <w:overflowPunct/>
        <w:topLinePunct w:val="0"/>
        <w:autoSpaceDE/>
        <w:autoSpaceDN/>
        <w:bidi w:val="0"/>
        <w:spacing w:line="560" w:lineRule="exact"/>
        <w:textAlignment w:val="auto"/>
        <w:rPr>
          <w:rFonts w:hint="eastAsia" w:ascii="S宋体" w:hAnsi="S宋体" w:eastAsia="仿宋_GB2312" w:cs="仿宋_GB2312"/>
          <w:color w:val="000000"/>
          <w:kern w:val="0"/>
          <w:sz w:val="32"/>
          <w:szCs w:val="32"/>
          <w:shd w:val="clear" w:color="auto" w:fill="FFFFFF"/>
        </w:rPr>
      </w:pPr>
    </w:p>
    <w:p>
      <w:pPr>
        <w:pStyle w:val="7"/>
        <w:keepNext w:val="0"/>
        <w:keepLines w:val="0"/>
        <w:pageBreakBefore w:val="0"/>
        <w:widowControl/>
        <w:kinsoku/>
        <w:wordWrap/>
        <w:overflowPunct/>
        <w:topLinePunct w:val="0"/>
        <w:autoSpaceDE/>
        <w:autoSpaceDN/>
        <w:bidi w:val="0"/>
        <w:adjustRightInd w:val="0"/>
        <w:snapToGrid w:val="0"/>
        <w:spacing w:line="560" w:lineRule="exact"/>
        <w:ind w:firstLine="63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附件：1.业务工作总结（封面）</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2.推荐申报专业技术职称“六公开”监督卡</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3.申报专业技术职务资格公示情况</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4.申报专业技术职务资格专家评议情况表</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5.申报人员花名册</w:t>
      </w:r>
    </w:p>
    <w:p>
      <w:pPr>
        <w:pStyle w:val="7"/>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both"/>
        <w:textAlignment w:val="auto"/>
        <w:rPr>
          <w:rFonts w:hint="eastAsia" w:ascii="S宋体" w:hAnsi="S宋体" w:eastAsia="仿宋_GB2312" w:cs="Times New Roman"/>
          <w:kern w:val="2"/>
          <w:sz w:val="32"/>
          <w:szCs w:val="32"/>
          <w:lang w:val="en-US" w:eastAsia="zh-CN" w:bidi="ar-SA"/>
        </w:rPr>
      </w:pPr>
      <w:r>
        <w:rPr>
          <w:rFonts w:hint="eastAsia" w:ascii="S宋体" w:hAnsi="S宋体" w:eastAsia="仿宋_GB2312" w:cs="Times New Roman"/>
          <w:kern w:val="2"/>
          <w:sz w:val="32"/>
          <w:szCs w:val="32"/>
          <w:lang w:val="en-US" w:eastAsia="zh-CN" w:bidi="ar-SA"/>
        </w:rPr>
        <w:t>6.单位推荐排序表</w:t>
      </w:r>
    </w:p>
    <w:p>
      <w:pPr>
        <w:keepNext w:val="0"/>
        <w:keepLines w:val="0"/>
        <w:pageBreakBefore w:val="0"/>
        <w:numPr>
          <w:ilvl w:val="0"/>
          <w:numId w:val="0"/>
        </w:numPr>
        <w:kinsoku/>
        <w:wordWrap/>
        <w:overflowPunct/>
        <w:topLinePunct w:val="0"/>
        <w:autoSpaceDE/>
        <w:autoSpaceDN/>
        <w:bidi w:val="0"/>
        <w:spacing w:line="560" w:lineRule="exact"/>
        <w:textAlignment w:val="auto"/>
        <w:rPr>
          <w:rFonts w:hint="eastAsia" w:ascii="S宋体" w:hAnsi="S宋体" w:eastAsia="仿宋_GB2312" w:cs="仿宋_GB2312"/>
          <w:color w:val="000000"/>
          <w:kern w:val="0"/>
          <w:sz w:val="32"/>
          <w:szCs w:val="32"/>
          <w:shd w:val="clear" w:color="auto" w:fill="FFFFFF"/>
        </w:rPr>
      </w:pPr>
      <w:bookmarkStart w:id="0" w:name="_GoBack"/>
      <w:bookmarkEnd w:id="0"/>
    </w:p>
    <w:p>
      <w:pPr>
        <w:keepNext w:val="0"/>
        <w:keepLines w:val="0"/>
        <w:pageBreakBefore w:val="0"/>
        <w:kinsoku/>
        <w:wordWrap/>
        <w:overflowPunct/>
        <w:topLinePunct w:val="0"/>
        <w:autoSpaceDE/>
        <w:autoSpaceDN/>
        <w:bidi w:val="0"/>
        <w:spacing w:line="560" w:lineRule="exact"/>
        <w:textAlignment w:val="auto"/>
        <w:rPr>
          <w:rFonts w:hint="eastAsia" w:ascii="S宋体" w:hAnsi="S宋体" w:eastAsia="仿宋_GB2312"/>
          <w:sz w:val="32"/>
          <w:szCs w:val="32"/>
        </w:rPr>
      </w:pPr>
    </w:p>
    <w:p>
      <w:pPr>
        <w:keepNext w:val="0"/>
        <w:keepLines w:val="0"/>
        <w:pageBreakBefore w:val="0"/>
        <w:kinsoku/>
        <w:wordWrap/>
        <w:overflowPunct/>
        <w:topLinePunct w:val="0"/>
        <w:autoSpaceDE/>
        <w:autoSpaceDN/>
        <w:bidi w:val="0"/>
        <w:spacing w:line="560" w:lineRule="exact"/>
        <w:ind w:firstLine="6080" w:firstLineChars="1900"/>
        <w:textAlignment w:val="auto"/>
        <w:rPr>
          <w:rFonts w:ascii="S宋体" w:hAnsi="S宋体" w:eastAsia="仿宋_GB2312"/>
          <w:sz w:val="32"/>
          <w:szCs w:val="32"/>
        </w:rPr>
      </w:pPr>
      <w:r>
        <w:rPr>
          <w:rFonts w:hint="eastAsia" w:ascii="S宋体" w:hAnsi="S宋体" w:eastAsia="仿宋_GB2312"/>
          <w:sz w:val="32"/>
          <w:szCs w:val="32"/>
          <w:lang w:eastAsia="zh-CN"/>
        </w:rPr>
        <w:t>威海市</w:t>
      </w:r>
      <w:r>
        <w:rPr>
          <w:rFonts w:hint="eastAsia" w:ascii="S宋体" w:hAnsi="S宋体" w:eastAsia="仿宋_GB2312"/>
          <w:sz w:val="32"/>
          <w:szCs w:val="32"/>
        </w:rPr>
        <w:t>体育局</w:t>
      </w:r>
    </w:p>
    <w:p>
      <w:pPr>
        <w:keepNext w:val="0"/>
        <w:keepLines w:val="0"/>
        <w:pageBreakBefore w:val="0"/>
        <w:kinsoku/>
        <w:wordWrap/>
        <w:overflowPunct/>
        <w:topLinePunct w:val="0"/>
        <w:autoSpaceDE/>
        <w:autoSpaceDN/>
        <w:bidi w:val="0"/>
        <w:spacing w:line="560" w:lineRule="exact"/>
        <w:ind w:firstLine="5760" w:firstLineChars="1800"/>
        <w:textAlignment w:val="auto"/>
        <w:rPr>
          <w:rFonts w:hint="default" w:ascii="S宋体" w:hAnsi="S宋体" w:eastAsia="仿宋_GB2312"/>
          <w:sz w:val="32"/>
          <w:szCs w:val="32"/>
          <w:lang w:val="en-US" w:eastAsia="zh-CN"/>
        </w:rPr>
      </w:pPr>
      <w:r>
        <w:rPr>
          <w:rFonts w:hint="eastAsia" w:ascii="S宋体" w:hAnsi="S宋体" w:eastAsia="仿宋_GB2312"/>
          <w:sz w:val="32"/>
          <w:szCs w:val="32"/>
          <w:lang w:eastAsia="zh-CN"/>
        </w:rPr>
        <w:t>2023</w:t>
      </w:r>
      <w:r>
        <w:rPr>
          <w:rFonts w:hint="eastAsia" w:ascii="S宋体" w:hAnsi="S宋体" w:eastAsia="仿宋_GB2312"/>
          <w:sz w:val="32"/>
          <w:szCs w:val="32"/>
        </w:rPr>
        <w:t>年</w:t>
      </w:r>
      <w:r>
        <w:rPr>
          <w:rFonts w:hint="eastAsia" w:ascii="S宋体" w:hAnsi="S宋体" w:eastAsia="仿宋_GB2312"/>
          <w:sz w:val="32"/>
          <w:szCs w:val="32"/>
          <w:lang w:val="en-US" w:eastAsia="zh-CN"/>
        </w:rPr>
        <w:t>10</w:t>
      </w:r>
      <w:r>
        <w:rPr>
          <w:rFonts w:hint="eastAsia" w:ascii="S宋体" w:hAnsi="S宋体" w:eastAsia="仿宋_GB2312"/>
          <w:sz w:val="32"/>
          <w:szCs w:val="32"/>
        </w:rPr>
        <w:t>月</w:t>
      </w:r>
      <w:r>
        <w:rPr>
          <w:rFonts w:hint="eastAsia" w:ascii="S宋体" w:hAnsi="S宋体" w:eastAsia="仿宋_GB2312"/>
          <w:sz w:val="32"/>
          <w:szCs w:val="32"/>
          <w:lang w:val="en-US" w:eastAsia="zh-CN"/>
        </w:rPr>
        <w:t xml:space="preserve">11日 </w:t>
      </w:r>
    </w:p>
    <w:p>
      <w:pPr>
        <w:spacing w:line="560" w:lineRule="exact"/>
        <w:rPr>
          <w:rFonts w:hint="eastAsia" w:ascii="S宋体" w:hAnsi="S宋体" w:eastAsia="仿宋_GB2312"/>
          <w:sz w:val="32"/>
          <w:szCs w:val="32"/>
        </w:rPr>
      </w:pP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hint="eastAsia" w:ascii="S宋体" w:hAnsi="S宋体" w:eastAsia="仿宋_GB2312"/>
          <w:sz w:val="32"/>
          <w:szCs w:val="32"/>
        </w:rPr>
      </w:pPr>
      <w:r>
        <w:rPr>
          <w:rFonts w:hint="eastAsia" w:ascii="S宋体" w:hAnsi="S宋体" w:eastAsia="黑体"/>
          <w:sz w:val="32"/>
          <w:szCs w:val="32"/>
        </w:rPr>
        <w:t>附件1</w:t>
      </w:r>
    </w:p>
    <w:tbl>
      <w:tblPr>
        <w:tblStyle w:val="8"/>
        <w:tblpPr w:leftFromText="180" w:rightFromText="180" w:vertAnchor="text" w:horzAnchor="margin" w:tblpY="733"/>
        <w:tblOverlap w:val="never"/>
        <w:tblW w:w="93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432"/>
        <w:gridCol w:w="1057"/>
        <w:gridCol w:w="55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8" w:type="dxa"/>
            <w:gridSpan w:val="4"/>
            <w:tcBorders>
              <w:tl2br w:val="nil"/>
              <w:tr2bl w:val="nil"/>
            </w:tcBorders>
            <w:vAlign w:val="center"/>
          </w:tcPr>
          <w:p>
            <w:pPr>
              <w:spacing w:before="100" w:beforeAutospacing="1" w:after="100" w:afterAutospacing="1"/>
              <w:jc w:val="center"/>
              <w:rPr>
                <w:rFonts w:ascii="S宋体" w:hAnsi="S宋体" w:eastAsia="方正小标宋简体" w:cs="方正小标宋简体"/>
                <w:sz w:val="32"/>
                <w:szCs w:val="32"/>
                <w:u w:val="single"/>
              </w:rPr>
            </w:pPr>
            <w:r>
              <w:rPr>
                <w:rFonts w:hint="eastAsia" w:ascii="S宋体" w:hAnsi="S宋体" w:eastAsia="方正小标宋简体" w:cs="方正小标宋简体"/>
                <w:sz w:val="44"/>
                <w:szCs w:val="44"/>
              </w:rPr>
              <w:t>业务工作总结（封面）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1330"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30"/>
                <w:szCs w:val="30"/>
              </w:rPr>
            </w:pPr>
            <w:r>
              <w:rPr>
                <w:rFonts w:hint="eastAsia" w:ascii="S宋体" w:hAnsi="S宋体" w:eastAsia="方正小标宋简体" w:cs="方正小标宋简体"/>
                <w:sz w:val="30"/>
                <w:szCs w:val="30"/>
              </w:rPr>
              <w:t>姓名</w:t>
            </w:r>
          </w:p>
        </w:tc>
        <w:tc>
          <w:tcPr>
            <w:tcW w:w="1432" w:type="dxa"/>
            <w:tcBorders>
              <w:tl2br w:val="nil"/>
              <w:tr2bl w:val="nil"/>
            </w:tcBorders>
            <w:vAlign w:val="center"/>
          </w:tcPr>
          <w:p>
            <w:pPr>
              <w:spacing w:before="100" w:beforeAutospacing="1" w:after="100" w:afterAutospacing="1"/>
              <w:rPr>
                <w:rFonts w:ascii="S宋体" w:hAnsi="S宋体" w:eastAsia="方正小标宋简体" w:cs="方正小标宋简体"/>
                <w:sz w:val="30"/>
                <w:szCs w:val="30"/>
              </w:rPr>
            </w:pPr>
          </w:p>
        </w:tc>
        <w:tc>
          <w:tcPr>
            <w:tcW w:w="1057"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30"/>
                <w:szCs w:val="30"/>
              </w:rPr>
            </w:pPr>
            <w:r>
              <w:rPr>
                <w:rFonts w:hint="eastAsia" w:ascii="S宋体" w:hAnsi="S宋体" w:eastAsia="方正小标宋简体" w:cs="方正小标宋简体"/>
                <w:sz w:val="30"/>
                <w:szCs w:val="30"/>
              </w:rPr>
              <w:t>工作单位</w:t>
            </w:r>
          </w:p>
        </w:tc>
        <w:tc>
          <w:tcPr>
            <w:tcW w:w="5539" w:type="dxa"/>
            <w:tcBorders>
              <w:tl2br w:val="nil"/>
              <w:tr2bl w:val="nil"/>
            </w:tcBorders>
            <w:vAlign w:val="center"/>
          </w:tcPr>
          <w:p>
            <w:pPr>
              <w:spacing w:before="100" w:beforeAutospacing="1" w:after="100" w:afterAutospacing="1"/>
              <w:rPr>
                <w:rFonts w:ascii="S宋体" w:hAnsi="S宋体" w:eastAsia="方正小标宋简体" w:cs="方正小标宋简体"/>
                <w:sz w:val="32"/>
                <w:szCs w:val="3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48" w:hRule="atLeast"/>
        </w:trPr>
        <w:tc>
          <w:tcPr>
            <w:tcW w:w="1330"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28"/>
                <w:szCs w:val="28"/>
              </w:rPr>
            </w:pPr>
            <w:r>
              <w:rPr>
                <w:rFonts w:hint="eastAsia" w:ascii="S宋体" w:hAnsi="S宋体" w:eastAsia="方正小标宋简体" w:cs="方正小标宋简体"/>
                <w:sz w:val="28"/>
                <w:szCs w:val="28"/>
              </w:rPr>
              <w:t>所在单位人事部门审核意见</w:t>
            </w:r>
          </w:p>
        </w:tc>
        <w:tc>
          <w:tcPr>
            <w:tcW w:w="8028" w:type="dxa"/>
            <w:gridSpan w:val="3"/>
            <w:tcBorders>
              <w:tl2br w:val="nil"/>
              <w:tr2bl w:val="nil"/>
            </w:tcBorders>
          </w:tcPr>
          <w:p>
            <w:pPr>
              <w:spacing w:before="100" w:beforeAutospacing="1" w:after="100" w:afterAutospacing="1"/>
              <w:rPr>
                <w:rFonts w:ascii="S宋体" w:hAnsi="S宋体" w:eastAsia="方正小标宋简体" w:cs="方正小标宋简体"/>
                <w:sz w:val="28"/>
                <w:szCs w:val="28"/>
              </w:rPr>
            </w:pPr>
          </w:p>
          <w:p>
            <w:pPr>
              <w:spacing w:before="100" w:beforeAutospacing="1" w:after="100" w:afterAutospacing="1"/>
              <w:jc w:val="left"/>
              <w:rPr>
                <w:rFonts w:ascii="S宋体" w:hAnsi="S宋体" w:eastAsia="方正小标宋简体" w:cs="方正小标宋简体"/>
                <w:sz w:val="28"/>
                <w:szCs w:val="28"/>
              </w:rPr>
            </w:pPr>
          </w:p>
          <w:p>
            <w:pPr>
              <w:spacing w:before="100" w:beforeAutospacing="1" w:after="100" w:afterAutospacing="1"/>
              <w:jc w:val="left"/>
              <w:rPr>
                <w:rFonts w:ascii="S宋体" w:hAnsi="S宋体" w:eastAsia="方正小标宋简体" w:cs="方正小标宋简体"/>
                <w:sz w:val="28"/>
                <w:szCs w:val="28"/>
              </w:rPr>
            </w:pPr>
          </w:p>
          <w:p>
            <w:pPr>
              <w:spacing w:before="100" w:beforeAutospacing="1" w:after="100" w:afterAutospacing="1"/>
              <w:jc w:val="left"/>
              <w:rPr>
                <w:rFonts w:ascii="S宋体" w:hAnsi="S宋体" w:eastAsia="方正小标宋简体" w:cs="方正小标宋简体"/>
                <w:sz w:val="28"/>
                <w:szCs w:val="28"/>
              </w:rPr>
            </w:pPr>
            <w:r>
              <w:rPr>
                <w:rFonts w:hint="eastAsia" w:ascii="S宋体" w:hAnsi="S宋体" w:eastAsia="方正小标宋简体" w:cs="方正小标宋简体"/>
                <w:sz w:val="28"/>
                <w:szCs w:val="28"/>
              </w:rPr>
              <w:t>人事部门负责人（签字）　　     　    单位（盖章）</w:t>
            </w:r>
          </w:p>
          <w:p>
            <w:pPr>
              <w:spacing w:before="100" w:beforeAutospacing="1" w:after="100" w:afterAutospacing="1"/>
              <w:jc w:val="right"/>
              <w:rPr>
                <w:rFonts w:ascii="S宋体" w:hAnsi="S宋体" w:eastAsia="方正小标宋简体" w:cs="方正小标宋简体"/>
                <w:sz w:val="28"/>
                <w:szCs w:val="28"/>
              </w:rPr>
            </w:pPr>
            <w:r>
              <w:rPr>
                <w:rFonts w:hint="eastAsia" w:ascii="S宋体" w:hAnsi="S宋体" w:eastAsia="方正小标宋简体" w:cs="方正小标宋简体"/>
                <w:sz w:val="28"/>
                <w:szCs w:val="28"/>
              </w:rPr>
              <w:t>年　　月　　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0" w:hRule="atLeast"/>
        </w:trPr>
        <w:tc>
          <w:tcPr>
            <w:tcW w:w="1330"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28"/>
                <w:szCs w:val="28"/>
              </w:rPr>
            </w:pPr>
            <w:r>
              <w:rPr>
                <w:rFonts w:hint="eastAsia" w:ascii="S宋体" w:hAnsi="S宋体" w:eastAsia="方正小标宋简体" w:cs="方正小标宋简体"/>
                <w:sz w:val="28"/>
                <w:szCs w:val="28"/>
              </w:rPr>
              <w:t>推荐委员会成员签名</w:t>
            </w:r>
          </w:p>
        </w:tc>
        <w:tc>
          <w:tcPr>
            <w:tcW w:w="8028" w:type="dxa"/>
            <w:gridSpan w:val="3"/>
            <w:tcBorders>
              <w:tl2br w:val="nil"/>
              <w:tr2bl w:val="nil"/>
            </w:tcBorders>
          </w:tcPr>
          <w:p>
            <w:pPr>
              <w:spacing w:before="100" w:beforeAutospacing="1" w:after="100" w:afterAutospacing="1"/>
              <w:rPr>
                <w:rFonts w:ascii="S宋体" w:hAnsi="S宋体" w:eastAsia="方正小标宋简体" w:cs="方正小标宋简体"/>
                <w:sz w:val="28"/>
                <w:szCs w:val="28"/>
              </w:rPr>
            </w:pPr>
          </w:p>
        </w:tc>
      </w:tr>
    </w:tbl>
    <w:p>
      <w:pPr>
        <w:spacing w:line="540" w:lineRule="exact"/>
        <w:jc w:val="left"/>
        <w:rPr>
          <w:rFonts w:ascii="S宋体" w:hAnsi="S宋体" w:eastAsia="楷体"/>
          <w:sz w:val="32"/>
          <w:szCs w:val="32"/>
        </w:rPr>
      </w:pP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ascii="S宋体" w:hAnsi="S宋体" w:eastAsia="黑体"/>
          <w:sz w:val="32"/>
          <w:szCs w:val="32"/>
        </w:rPr>
      </w:pPr>
      <w:r>
        <w:rPr>
          <w:rFonts w:hint="eastAsia" w:ascii="S宋体" w:hAnsi="S宋体" w:eastAsia="黑体"/>
          <w:sz w:val="32"/>
          <w:szCs w:val="32"/>
        </w:rPr>
        <w:t>附件2</w:t>
      </w:r>
    </w:p>
    <w:p>
      <w:pPr>
        <w:jc w:val="center"/>
        <w:rPr>
          <w:rFonts w:ascii="S宋体" w:hAnsi="S宋体" w:eastAsia="方正小标宋简体" w:cs="方正小标宋简体"/>
          <w:bCs/>
          <w:sz w:val="44"/>
          <w:szCs w:val="44"/>
        </w:rPr>
      </w:pPr>
      <w:r>
        <w:rPr>
          <w:rFonts w:hint="eastAsia" w:ascii="S宋体" w:hAnsi="S宋体" w:eastAsia="方正小标宋简体" w:cs="方正小标宋简体"/>
          <w:bCs/>
          <w:sz w:val="44"/>
          <w:szCs w:val="44"/>
        </w:rPr>
        <w:t>推荐申报专业技术职称“六公开”监督卡</w:t>
      </w:r>
    </w:p>
    <w:p>
      <w:pPr>
        <w:spacing w:line="200" w:lineRule="exact"/>
        <w:rPr>
          <w:rFonts w:ascii="S宋体" w:hAnsi="S宋体" w:eastAsia="仿宋_GB2312"/>
          <w:szCs w:val="21"/>
        </w:rPr>
      </w:pPr>
    </w:p>
    <w:p>
      <w:pPr>
        <w:spacing w:after="62" w:afterLines="20"/>
        <w:rPr>
          <w:rFonts w:ascii="S宋体" w:hAnsi="S宋体"/>
          <w:sz w:val="24"/>
        </w:rPr>
      </w:pPr>
      <w:r>
        <w:rPr>
          <w:rFonts w:hint="eastAsia" w:ascii="S宋体" w:hAnsi="S宋体"/>
          <w:spacing w:val="0"/>
          <w:kern w:val="0"/>
          <w:sz w:val="24"/>
          <w:fitText w:val="8640" w:id="2104359244"/>
        </w:rPr>
        <w:t>单位(盖章)：                                                年   月   日</w:t>
      </w:r>
    </w:p>
    <w:tbl>
      <w:tblPr>
        <w:tblStyle w:val="8"/>
        <w:tblW w:w="949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1"/>
        <w:gridCol w:w="581"/>
        <w:gridCol w:w="992"/>
        <w:gridCol w:w="326"/>
        <w:gridCol w:w="1899"/>
        <w:gridCol w:w="327"/>
        <w:gridCol w:w="850"/>
        <w:gridCol w:w="722"/>
        <w:gridCol w:w="696"/>
        <w:gridCol w:w="12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480" w:type="dxa"/>
            <w:gridSpan w:val="3"/>
            <w:tcBorders>
              <w:tl2br w:val="nil"/>
              <w:tr2bl w:val="nil"/>
            </w:tcBorders>
            <w:vAlign w:val="center"/>
          </w:tcPr>
          <w:p>
            <w:pPr>
              <w:jc w:val="center"/>
              <w:rPr>
                <w:rFonts w:ascii="S宋体" w:hAnsi="S宋体"/>
                <w:spacing w:val="4"/>
                <w:sz w:val="24"/>
                <w:szCs w:val="21"/>
              </w:rPr>
            </w:pPr>
            <w:r>
              <w:rPr>
                <w:rFonts w:hint="eastAsia" w:ascii="S宋体" w:hAnsi="S宋体"/>
                <w:spacing w:val="4"/>
                <w:kern w:val="0"/>
                <w:sz w:val="24"/>
                <w:szCs w:val="21"/>
                <w:fitText w:val="1984" w:id="1"/>
              </w:rPr>
              <w:t>专业技术人员总数</w:t>
            </w:r>
          </w:p>
        </w:tc>
        <w:tc>
          <w:tcPr>
            <w:tcW w:w="992" w:type="dxa"/>
            <w:tcBorders>
              <w:tl2br w:val="nil"/>
              <w:tr2bl w:val="nil"/>
            </w:tcBorders>
            <w:vAlign w:val="center"/>
          </w:tcPr>
          <w:p>
            <w:pPr>
              <w:jc w:val="center"/>
              <w:rPr>
                <w:rFonts w:ascii="S宋体" w:hAnsi="S宋体"/>
                <w:spacing w:val="4"/>
                <w:sz w:val="24"/>
                <w:szCs w:val="21"/>
              </w:rPr>
            </w:pPr>
          </w:p>
        </w:tc>
        <w:tc>
          <w:tcPr>
            <w:tcW w:w="2552" w:type="dxa"/>
            <w:gridSpan w:val="3"/>
            <w:tcBorders>
              <w:tl2br w:val="nil"/>
              <w:tr2bl w:val="nil"/>
            </w:tcBorders>
            <w:vAlign w:val="center"/>
          </w:tcPr>
          <w:p>
            <w:pPr>
              <w:ind w:left="-143" w:leftChars="-68" w:right="-73" w:rightChars="-35"/>
              <w:jc w:val="center"/>
              <w:rPr>
                <w:rFonts w:ascii="S宋体" w:hAnsi="S宋体"/>
                <w:spacing w:val="4"/>
                <w:sz w:val="24"/>
                <w:szCs w:val="21"/>
              </w:rPr>
            </w:pPr>
            <w:r>
              <w:rPr>
                <w:rFonts w:hint="eastAsia" w:ascii="S宋体" w:hAnsi="S宋体"/>
                <w:spacing w:val="4"/>
                <w:kern w:val="0"/>
                <w:sz w:val="24"/>
                <w:szCs w:val="21"/>
                <w:fitText w:val="2232" w:id="2"/>
              </w:rPr>
              <w:t>实际参加推荐的人数</w:t>
            </w:r>
          </w:p>
        </w:tc>
        <w:tc>
          <w:tcPr>
            <w:tcW w:w="850" w:type="dxa"/>
            <w:tcBorders>
              <w:tl2br w:val="nil"/>
              <w:tr2bl w:val="nil"/>
            </w:tcBorders>
            <w:vAlign w:val="center"/>
          </w:tcPr>
          <w:p>
            <w:pPr>
              <w:jc w:val="center"/>
              <w:rPr>
                <w:rFonts w:ascii="S宋体" w:hAnsi="S宋体"/>
                <w:spacing w:val="4"/>
                <w:sz w:val="24"/>
                <w:szCs w:val="21"/>
              </w:rPr>
            </w:pPr>
          </w:p>
        </w:tc>
        <w:tc>
          <w:tcPr>
            <w:tcW w:w="1418" w:type="dxa"/>
            <w:gridSpan w:val="2"/>
            <w:tcBorders>
              <w:tl2br w:val="nil"/>
              <w:tr2bl w:val="nil"/>
            </w:tcBorders>
            <w:tcMar>
              <w:left w:w="28" w:type="dxa"/>
              <w:right w:w="28" w:type="dxa"/>
            </w:tcMar>
            <w:vAlign w:val="center"/>
          </w:tcPr>
          <w:p>
            <w:pPr>
              <w:jc w:val="center"/>
              <w:rPr>
                <w:rFonts w:ascii="S宋体" w:hAnsi="S宋体"/>
                <w:spacing w:val="4"/>
                <w:sz w:val="24"/>
                <w:szCs w:val="21"/>
              </w:rPr>
            </w:pPr>
            <w:r>
              <w:rPr>
                <w:rFonts w:hint="eastAsia" w:ascii="S宋体" w:hAnsi="S宋体"/>
                <w:spacing w:val="4"/>
                <w:kern w:val="0"/>
                <w:sz w:val="24"/>
                <w:szCs w:val="21"/>
                <w:fitText w:val="992" w:id="3"/>
              </w:rPr>
              <w:t xml:space="preserve">被 推 </w:t>
            </w:r>
            <w:r>
              <w:rPr>
                <w:rFonts w:hint="eastAsia" w:ascii="S宋体" w:hAnsi="S宋体"/>
                <w:spacing w:val="0"/>
                <w:kern w:val="0"/>
                <w:sz w:val="24"/>
                <w:szCs w:val="21"/>
                <w:fitText w:val="992" w:id="3"/>
              </w:rPr>
              <w:t>荐</w:t>
            </w:r>
          </w:p>
          <w:p>
            <w:pPr>
              <w:jc w:val="center"/>
              <w:rPr>
                <w:rFonts w:ascii="S宋体" w:hAnsi="S宋体"/>
                <w:spacing w:val="4"/>
                <w:sz w:val="24"/>
                <w:szCs w:val="21"/>
              </w:rPr>
            </w:pPr>
            <w:r>
              <w:rPr>
                <w:rFonts w:hint="eastAsia" w:ascii="S宋体" w:hAnsi="S宋体"/>
                <w:spacing w:val="1"/>
                <w:kern w:val="0"/>
                <w:sz w:val="24"/>
                <w:szCs w:val="21"/>
                <w:fitText w:val="968" w:id="4"/>
              </w:rPr>
              <w:t>申报人数</w:t>
            </w:r>
          </w:p>
        </w:tc>
        <w:tc>
          <w:tcPr>
            <w:tcW w:w="1203" w:type="dxa"/>
            <w:tcBorders>
              <w:tl2br w:val="nil"/>
              <w:tr2bl w:val="nil"/>
            </w:tcBorders>
            <w:vAlign w:val="center"/>
          </w:tcPr>
          <w:p>
            <w:pPr>
              <w:jc w:val="center"/>
              <w:rPr>
                <w:rFonts w:ascii="S宋体" w:hAnsi="S宋体"/>
                <w:spacing w:val="4"/>
                <w:sz w:val="2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1" w:hRule="exact"/>
          <w:jc w:val="center"/>
        </w:trPr>
        <w:tc>
          <w:tcPr>
            <w:tcW w:w="1838" w:type="dxa"/>
            <w:tcBorders>
              <w:tl2br w:val="nil"/>
              <w:tr2bl w:val="nil"/>
            </w:tcBorders>
            <w:vAlign w:val="center"/>
          </w:tcPr>
          <w:p>
            <w:pPr>
              <w:tabs>
                <w:tab w:val="left" w:pos="1095"/>
              </w:tabs>
              <w:jc w:val="center"/>
              <w:rPr>
                <w:rFonts w:ascii="S宋体" w:hAnsi="S宋体"/>
                <w:spacing w:val="4"/>
                <w:sz w:val="24"/>
                <w:szCs w:val="21"/>
              </w:rPr>
            </w:pPr>
            <w:r>
              <w:rPr>
                <w:rFonts w:hint="eastAsia" w:ascii="S宋体" w:hAnsi="S宋体"/>
                <w:spacing w:val="5"/>
                <w:kern w:val="0"/>
                <w:sz w:val="24"/>
                <w:szCs w:val="21"/>
                <w:fitText w:val="1240" w:id="5"/>
              </w:rPr>
              <w:t>“六公开</w:t>
            </w:r>
            <w:r>
              <w:rPr>
                <w:rFonts w:hint="eastAsia" w:ascii="S宋体" w:hAnsi="S宋体"/>
                <w:spacing w:val="0"/>
                <w:kern w:val="0"/>
                <w:sz w:val="24"/>
                <w:szCs w:val="21"/>
                <w:fitText w:val="1240" w:id="5"/>
              </w:rPr>
              <w:t>”</w:t>
            </w:r>
          </w:p>
          <w:p>
            <w:pPr>
              <w:tabs>
                <w:tab w:val="left" w:pos="1095"/>
              </w:tabs>
              <w:jc w:val="center"/>
              <w:rPr>
                <w:rFonts w:ascii="S宋体" w:hAnsi="S宋体"/>
                <w:spacing w:val="4"/>
                <w:sz w:val="24"/>
                <w:szCs w:val="21"/>
              </w:rPr>
            </w:pPr>
            <w:r>
              <w:rPr>
                <w:rFonts w:hint="eastAsia" w:ascii="S宋体" w:hAnsi="S宋体"/>
                <w:spacing w:val="3"/>
                <w:kern w:val="0"/>
                <w:sz w:val="24"/>
                <w:szCs w:val="21"/>
                <w:fitText w:val="992" w:id="6"/>
              </w:rPr>
              <w:t xml:space="preserve">内    </w:t>
            </w:r>
            <w:r>
              <w:rPr>
                <w:rFonts w:hint="eastAsia" w:ascii="S宋体" w:hAnsi="S宋体"/>
                <w:spacing w:val="1"/>
                <w:kern w:val="0"/>
                <w:sz w:val="24"/>
                <w:szCs w:val="21"/>
                <w:fitText w:val="992" w:id="6"/>
              </w:rPr>
              <w:t>容</w:t>
            </w:r>
          </w:p>
        </w:tc>
        <w:tc>
          <w:tcPr>
            <w:tcW w:w="7657" w:type="dxa"/>
            <w:gridSpan w:val="10"/>
            <w:tcBorders>
              <w:tl2br w:val="nil"/>
              <w:tr2bl w:val="nil"/>
            </w:tcBorders>
            <w:vAlign w:val="center"/>
          </w:tcPr>
          <w:p>
            <w:pPr>
              <w:spacing w:line="360" w:lineRule="exact"/>
              <w:rPr>
                <w:rFonts w:ascii="S宋体" w:hAnsi="S宋体"/>
                <w:spacing w:val="4"/>
                <w:sz w:val="24"/>
                <w:szCs w:val="21"/>
              </w:rPr>
            </w:pPr>
            <w:r>
              <w:rPr>
                <w:rFonts w:hint="eastAsia" w:ascii="S宋体" w:hAnsi="S宋体"/>
                <w:spacing w:val="3"/>
                <w:kern w:val="0"/>
                <w:sz w:val="24"/>
                <w:szCs w:val="21"/>
                <w:fitText w:val="6076" w:id="7"/>
              </w:rPr>
              <w:t xml:space="preserve">   1、公开专业技术岗位数        4、公开申报人述</w:t>
            </w:r>
            <w:r>
              <w:rPr>
                <w:rFonts w:hint="eastAsia" w:ascii="S宋体" w:hAnsi="S宋体"/>
                <w:spacing w:val="12"/>
                <w:kern w:val="0"/>
                <w:sz w:val="24"/>
                <w:szCs w:val="21"/>
                <w:fitText w:val="6076" w:id="7"/>
              </w:rPr>
              <w:t>职</w:t>
            </w:r>
          </w:p>
          <w:p>
            <w:pPr>
              <w:spacing w:line="360" w:lineRule="exact"/>
              <w:rPr>
                <w:rFonts w:ascii="S宋体" w:hAnsi="S宋体"/>
                <w:spacing w:val="4"/>
                <w:sz w:val="24"/>
                <w:szCs w:val="21"/>
              </w:rPr>
            </w:pPr>
            <w:r>
              <w:rPr>
                <w:rFonts w:hint="eastAsia" w:ascii="S宋体" w:hAnsi="S宋体"/>
                <w:spacing w:val="3"/>
                <w:kern w:val="0"/>
                <w:sz w:val="24"/>
                <w:szCs w:val="21"/>
                <w:fitText w:val="6820" w:id="8"/>
              </w:rPr>
              <w:t xml:space="preserve">   2、公开任职条件              5、公开申报人的评审材</w:t>
            </w:r>
            <w:r>
              <w:rPr>
                <w:rFonts w:hint="eastAsia" w:ascii="S宋体" w:hAnsi="S宋体"/>
                <w:spacing w:val="6"/>
                <w:kern w:val="0"/>
                <w:sz w:val="24"/>
                <w:szCs w:val="21"/>
                <w:fitText w:val="6820" w:id="8"/>
              </w:rPr>
              <w:t>料</w:t>
            </w:r>
          </w:p>
          <w:p>
            <w:pPr>
              <w:spacing w:line="360" w:lineRule="exact"/>
              <w:rPr>
                <w:rFonts w:ascii="S宋体" w:hAnsi="S宋体"/>
                <w:spacing w:val="4"/>
                <w:sz w:val="24"/>
                <w:szCs w:val="21"/>
              </w:rPr>
            </w:pPr>
            <w:r>
              <w:rPr>
                <w:rFonts w:hint="eastAsia" w:ascii="S宋体" w:hAnsi="S宋体"/>
                <w:spacing w:val="3"/>
                <w:kern w:val="0"/>
                <w:sz w:val="24"/>
                <w:szCs w:val="21"/>
                <w:fitText w:val="7068" w:id="9"/>
              </w:rPr>
              <w:t xml:space="preserve">   3、公开推荐办法              6、公开被推荐申报人员名</w:t>
            </w:r>
            <w:r>
              <w:rPr>
                <w:rFonts w:hint="eastAsia" w:ascii="S宋体" w:hAnsi="S宋体"/>
                <w:spacing w:val="7"/>
                <w:kern w:val="0"/>
                <w:sz w:val="24"/>
                <w:szCs w:val="21"/>
                <w:fitText w:val="7068" w:id="9"/>
              </w:rPr>
              <w:t>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95" w:type="dxa"/>
            <w:gridSpan w:val="11"/>
            <w:tcBorders>
              <w:tl2br w:val="nil"/>
              <w:tr2bl w:val="nil"/>
            </w:tcBorders>
            <w:vAlign w:val="center"/>
          </w:tcPr>
          <w:p>
            <w:pPr>
              <w:jc w:val="center"/>
              <w:rPr>
                <w:rFonts w:ascii="S宋体" w:hAnsi="S宋体"/>
                <w:spacing w:val="12"/>
                <w:sz w:val="24"/>
                <w:szCs w:val="21"/>
              </w:rPr>
            </w:pPr>
            <w:r>
              <w:rPr>
                <w:rFonts w:hint="eastAsia" w:ascii="S宋体" w:hAnsi="S宋体"/>
                <w:spacing w:val="12"/>
                <w:kern w:val="0"/>
                <w:sz w:val="24"/>
                <w:szCs w:val="21"/>
                <w:fitText w:val="6072" w:id="10"/>
              </w:rPr>
              <w:t>如果认为单位做到了上述要求，请在下面栏目中签名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95" w:type="dxa"/>
            <w:gridSpan w:val="11"/>
            <w:tcBorders>
              <w:tl2br w:val="nil"/>
              <w:tr2bl w:val="nil"/>
            </w:tcBorders>
            <w:vAlign w:val="center"/>
          </w:tcPr>
          <w:p>
            <w:pPr>
              <w:jc w:val="center"/>
              <w:rPr>
                <w:rFonts w:ascii="S宋体" w:hAnsi="S宋体"/>
                <w:spacing w:val="4"/>
                <w:sz w:val="24"/>
                <w:szCs w:val="21"/>
              </w:rPr>
            </w:pPr>
            <w:r>
              <w:rPr>
                <w:rFonts w:hint="eastAsia" w:ascii="S宋体" w:hAnsi="S宋体"/>
                <w:spacing w:val="4"/>
                <w:kern w:val="0"/>
                <w:sz w:val="24"/>
                <w:szCs w:val="21"/>
                <w:fitText w:val="4216" w:id="11"/>
              </w:rPr>
              <w:t>全体专业技术人员或专业技术人员代表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899" w:type="dxa"/>
            <w:gridSpan w:val="2"/>
            <w:tcBorders>
              <w:tl2br w:val="nil"/>
              <w:tr2bl w:val="nil"/>
            </w:tcBorders>
            <w:vAlign w:val="center"/>
          </w:tcPr>
          <w:p>
            <w:pPr>
              <w:jc w:val="center"/>
              <w:rPr>
                <w:rFonts w:ascii="S宋体" w:hAnsi="S宋体"/>
                <w:b/>
                <w:bCs/>
                <w:spacing w:val="4"/>
                <w:sz w:val="24"/>
                <w:szCs w:val="21"/>
              </w:rPr>
            </w:pPr>
            <w:r>
              <w:rPr>
                <w:rFonts w:hint="eastAsia" w:ascii="S宋体" w:hAnsi="S宋体"/>
                <w:b/>
                <w:bCs/>
                <w:spacing w:val="30"/>
                <w:kern w:val="0"/>
                <w:sz w:val="24"/>
                <w:szCs w:val="21"/>
                <w:fitText w:val="1144" w:id="12"/>
              </w:rPr>
              <w:t>单位人</w:t>
            </w:r>
            <w:r>
              <w:rPr>
                <w:rFonts w:hint="eastAsia" w:ascii="S宋体" w:hAnsi="S宋体"/>
                <w:b/>
                <w:bCs/>
                <w:spacing w:val="2"/>
                <w:kern w:val="0"/>
                <w:sz w:val="24"/>
                <w:szCs w:val="21"/>
                <w:fitText w:val="1144" w:id="12"/>
              </w:rPr>
              <w:t>事</w:t>
            </w:r>
          </w:p>
          <w:p>
            <w:pPr>
              <w:jc w:val="center"/>
              <w:rPr>
                <w:rFonts w:ascii="S宋体" w:hAnsi="S宋体"/>
                <w:spacing w:val="4"/>
                <w:sz w:val="24"/>
                <w:szCs w:val="21"/>
              </w:rPr>
            </w:pPr>
            <w:r>
              <w:rPr>
                <w:rFonts w:hint="eastAsia" w:ascii="S宋体" w:hAnsi="S宋体"/>
                <w:b/>
                <w:bCs/>
                <w:spacing w:val="2"/>
                <w:w w:val="100"/>
                <w:kern w:val="0"/>
                <w:sz w:val="24"/>
                <w:szCs w:val="21"/>
                <w:fitText w:val="1221" w:id="13"/>
              </w:rPr>
              <w:t>部门负责人</w:t>
            </w: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899" w:type="dxa"/>
            <w:gridSpan w:val="2"/>
            <w:tcBorders>
              <w:tl2br w:val="nil"/>
              <w:tr2bl w:val="nil"/>
            </w:tcBorders>
            <w:vAlign w:val="center"/>
          </w:tcPr>
          <w:p>
            <w:pPr>
              <w:jc w:val="center"/>
              <w:rPr>
                <w:rFonts w:ascii="S宋体" w:hAnsi="S宋体"/>
                <w:spacing w:val="4"/>
                <w:sz w:val="24"/>
                <w:szCs w:val="21"/>
              </w:rPr>
            </w:pPr>
            <w:r>
              <w:rPr>
                <w:rFonts w:hint="eastAsia" w:ascii="S宋体" w:hAnsi="S宋体"/>
                <w:b/>
                <w:bCs/>
                <w:spacing w:val="41"/>
                <w:kern w:val="0"/>
                <w:sz w:val="24"/>
                <w:szCs w:val="21"/>
                <w:fitText w:val="1208" w:id="14"/>
              </w:rPr>
              <w:t>单位领</w:t>
            </w:r>
            <w:r>
              <w:rPr>
                <w:rFonts w:hint="eastAsia" w:ascii="S宋体" w:hAnsi="S宋体"/>
                <w:b/>
                <w:bCs/>
                <w:spacing w:val="1"/>
                <w:kern w:val="0"/>
                <w:sz w:val="24"/>
                <w:szCs w:val="21"/>
                <w:fitText w:val="1208" w:id="14"/>
              </w:rPr>
              <w:t>导</w:t>
            </w: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bl>
    <w:p>
      <w:pPr>
        <w:keepNext w:val="0"/>
        <w:keepLines w:val="0"/>
        <w:pageBreakBefore w:val="0"/>
        <w:widowControl w:val="0"/>
        <w:kinsoku/>
        <w:wordWrap/>
        <w:overflowPunct/>
        <w:topLinePunct w:val="0"/>
        <w:autoSpaceDE/>
        <w:autoSpaceDN/>
        <w:bidi w:val="0"/>
        <w:adjustRightInd/>
        <w:snapToGrid/>
        <w:spacing w:line="300" w:lineRule="exact"/>
        <w:ind w:firstLine="240" w:firstLineChars="100"/>
        <w:textAlignment w:val="auto"/>
        <w:rPr>
          <w:rFonts w:ascii="S宋体" w:hAnsi="S宋体"/>
          <w:sz w:val="24"/>
        </w:rPr>
      </w:pPr>
      <w:r>
        <w:rPr>
          <w:rFonts w:hint="eastAsia" w:ascii="S宋体" w:hAnsi="S宋体"/>
          <w:sz w:val="24"/>
        </w:rPr>
        <w:t xml:space="preserve">注：1．单位人数少的由全体专业技术人员签名，人数较多的可由下属二级单位推  </w:t>
      </w:r>
    </w:p>
    <w:p>
      <w:pPr>
        <w:keepNext w:val="0"/>
        <w:keepLines w:val="0"/>
        <w:pageBreakBefore w:val="0"/>
        <w:widowControl w:val="0"/>
        <w:kinsoku/>
        <w:wordWrap/>
        <w:overflowPunct/>
        <w:topLinePunct w:val="0"/>
        <w:autoSpaceDE/>
        <w:autoSpaceDN/>
        <w:bidi w:val="0"/>
        <w:adjustRightInd/>
        <w:snapToGrid/>
        <w:spacing w:line="300" w:lineRule="exact"/>
        <w:ind w:firstLine="240" w:firstLineChars="100"/>
        <w:textAlignment w:val="auto"/>
        <w:rPr>
          <w:rFonts w:ascii="S宋体" w:hAnsi="S宋体"/>
          <w:sz w:val="24"/>
        </w:rPr>
      </w:pPr>
      <w:r>
        <w:rPr>
          <w:rFonts w:hint="eastAsia" w:ascii="S宋体" w:hAnsi="S宋体"/>
          <w:sz w:val="24"/>
        </w:rPr>
        <w:t xml:space="preserve">       选出一定数量的代表签名。</w:t>
      </w:r>
    </w:p>
    <w:p>
      <w:pPr>
        <w:keepNext w:val="0"/>
        <w:keepLines w:val="0"/>
        <w:pageBreakBefore w:val="0"/>
        <w:widowControl w:val="0"/>
        <w:kinsoku/>
        <w:wordWrap/>
        <w:overflowPunct/>
        <w:topLinePunct w:val="0"/>
        <w:autoSpaceDE/>
        <w:autoSpaceDN/>
        <w:bidi w:val="0"/>
        <w:adjustRightInd/>
        <w:snapToGrid/>
        <w:spacing w:line="300" w:lineRule="exact"/>
        <w:ind w:firstLine="720" w:firstLineChars="300"/>
        <w:textAlignment w:val="auto"/>
        <w:rPr>
          <w:rFonts w:ascii="S宋体" w:hAnsi="S宋体"/>
          <w:sz w:val="24"/>
        </w:rPr>
      </w:pPr>
      <w:r>
        <w:rPr>
          <w:rFonts w:hint="eastAsia" w:ascii="S宋体" w:hAnsi="S宋体"/>
          <w:sz w:val="24"/>
        </w:rPr>
        <w:t>2．未签名人员要另外注明原因。</w:t>
      </w:r>
    </w:p>
    <w:p>
      <w:pPr>
        <w:keepNext w:val="0"/>
        <w:keepLines w:val="0"/>
        <w:pageBreakBefore w:val="0"/>
        <w:widowControl w:val="0"/>
        <w:kinsoku/>
        <w:wordWrap/>
        <w:overflowPunct/>
        <w:topLinePunct w:val="0"/>
        <w:autoSpaceDE/>
        <w:autoSpaceDN/>
        <w:bidi w:val="0"/>
        <w:adjustRightInd/>
        <w:snapToGrid/>
        <w:spacing w:line="300" w:lineRule="exact"/>
        <w:ind w:firstLine="720" w:firstLineChars="300"/>
        <w:textAlignment w:val="auto"/>
        <w:rPr>
          <w:rFonts w:ascii="S宋体" w:hAnsi="S宋体"/>
          <w:sz w:val="24"/>
        </w:rPr>
      </w:pPr>
      <w:r>
        <w:rPr>
          <w:rFonts w:hint="eastAsia" w:ascii="S宋体" w:hAnsi="S宋体"/>
          <w:sz w:val="24"/>
        </w:rPr>
        <w:t>3．此卡报相应评审委员会和人事部门各一份。</w:t>
      </w:r>
    </w:p>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S宋体" w:hAnsi="S宋体" w:eastAsia="黑体"/>
          <w:sz w:val="24"/>
        </w:rPr>
      </w:pPr>
      <w:r>
        <w:rPr>
          <w:rFonts w:hint="eastAsia" w:ascii="S宋体" w:hAnsi="S宋体" w:eastAsia="黑体"/>
          <w:sz w:val="24"/>
        </w:rPr>
        <w:t>山东省人力资源和社会保障厅制</w:t>
      </w: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ascii="S宋体" w:hAnsi="S宋体" w:eastAsia="黑体"/>
          <w:sz w:val="32"/>
          <w:szCs w:val="32"/>
        </w:rPr>
      </w:pPr>
      <w:r>
        <w:rPr>
          <w:rFonts w:hint="eastAsia" w:ascii="S宋体" w:hAnsi="S宋体" w:eastAsia="黑体"/>
          <w:sz w:val="32"/>
          <w:szCs w:val="32"/>
        </w:rPr>
        <w:t>附件3</w:t>
      </w:r>
    </w:p>
    <w:p>
      <w:pPr>
        <w:spacing w:line="800" w:lineRule="exact"/>
        <w:jc w:val="center"/>
        <w:rPr>
          <w:rFonts w:ascii="S宋体" w:hAnsi="S宋体"/>
          <w:b/>
          <w:sz w:val="44"/>
          <w:szCs w:val="44"/>
        </w:rPr>
      </w:pPr>
      <w:r>
        <w:rPr>
          <w:rFonts w:hint="eastAsia" w:ascii="S宋体" w:hAnsi="S宋体" w:eastAsia="方正小标宋简体" w:cs="方正小标宋简体"/>
          <w:bCs/>
          <w:sz w:val="44"/>
          <w:szCs w:val="44"/>
        </w:rPr>
        <w:t>申报专业技术职务资格公示情况</w:t>
      </w:r>
    </w:p>
    <w:p>
      <w:pPr>
        <w:spacing w:line="700" w:lineRule="exact"/>
        <w:rPr>
          <w:rFonts w:ascii="S宋体" w:hAnsi="S宋体" w:eastAsia="仿宋_GB2312" w:cs="仿宋_GB2312"/>
          <w:sz w:val="32"/>
          <w:szCs w:val="32"/>
        </w:rPr>
      </w:pPr>
      <w:r>
        <w:rPr>
          <w:rFonts w:hint="eastAsia" w:ascii="S宋体" w:hAnsi="S宋体" w:eastAsia="仿宋_GB2312" w:cs="仿宋_GB2312"/>
          <w:b/>
          <w:sz w:val="32"/>
          <w:szCs w:val="32"/>
          <w:u w:val="single"/>
        </w:rPr>
        <w:t xml:space="preserve">          </w:t>
      </w:r>
      <w:r>
        <w:rPr>
          <w:rFonts w:hint="eastAsia" w:ascii="S宋体" w:hAnsi="S宋体" w:eastAsia="仿宋_GB2312" w:cs="仿宋_GB2312"/>
          <w:b/>
          <w:sz w:val="32"/>
          <w:szCs w:val="32"/>
        </w:rPr>
        <w:t>：</w:t>
      </w:r>
    </w:p>
    <w:p>
      <w:pPr>
        <w:spacing w:line="700" w:lineRule="exact"/>
        <w:ind w:firstLine="640" w:firstLineChars="200"/>
        <w:jc w:val="left"/>
        <w:rPr>
          <w:rFonts w:ascii="S宋体" w:hAnsi="S宋体" w:eastAsia="仿宋_GB2312" w:cs="仿宋_GB2312"/>
          <w:sz w:val="32"/>
          <w:szCs w:val="32"/>
        </w:rPr>
      </w:pPr>
      <w:r>
        <w:rPr>
          <w:rFonts w:hint="eastAsia" w:ascii="S宋体" w:hAnsi="S宋体" w:eastAsia="仿宋_GB2312" w:cs="仿宋_GB2312"/>
          <w:sz w:val="32"/>
          <w:szCs w:val="32"/>
        </w:rPr>
        <w:t>根据专业技术职务资格评审有关规定及《山东省人力资源和社会保障厅关于进一步规范职称评审公示工作的通知》（鲁人社字</w:t>
      </w:r>
      <w:r>
        <w:rPr>
          <w:rFonts w:hint="eastAsia" w:ascii="S宋体" w:hAnsi="S宋体" w:eastAsia="仿宋_GB2312" w:cs="仿宋_GB2312"/>
          <w:kern w:val="0"/>
          <w:sz w:val="32"/>
          <w:szCs w:val="32"/>
          <w:lang w:bidi="ar"/>
        </w:rPr>
        <w:t>〔2020〕</w:t>
      </w:r>
      <w:r>
        <w:rPr>
          <w:rFonts w:hint="eastAsia" w:ascii="S宋体" w:hAnsi="S宋体" w:eastAsia="仿宋_GB2312" w:cs="仿宋_GB2312"/>
          <w:sz w:val="32"/>
          <w:szCs w:val="32"/>
        </w:rPr>
        <w:t>32号）要求，我单位确定推荐申报职称人员名单后，已将申报人的申报材料及有关情况、投诉受理部门及电话等联系方式在单位显著位置公示。</w:t>
      </w:r>
    </w:p>
    <w:p>
      <w:pPr>
        <w:spacing w:line="700" w:lineRule="exact"/>
        <w:ind w:firstLine="640" w:firstLineChars="200"/>
        <w:jc w:val="left"/>
        <w:rPr>
          <w:rFonts w:ascii="S宋体" w:hAnsi="S宋体" w:eastAsia="仿宋_GB2312" w:cs="仿宋_GB2312"/>
          <w:sz w:val="32"/>
          <w:szCs w:val="32"/>
        </w:rPr>
      </w:pPr>
      <w:r>
        <w:rPr>
          <w:rFonts w:hint="eastAsia" w:ascii="S宋体" w:hAnsi="S宋体" w:eastAsia="仿宋_GB2312" w:cs="仿宋_GB2312"/>
          <w:sz w:val="32"/>
          <w:szCs w:val="32"/>
        </w:rPr>
        <w:t>公示期自</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月</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日至</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月</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日，不少于5个工作日。</w:t>
      </w:r>
    </w:p>
    <w:p>
      <w:pPr>
        <w:spacing w:line="700" w:lineRule="exact"/>
        <w:ind w:firstLine="640" w:firstLineChars="200"/>
        <w:jc w:val="left"/>
        <w:rPr>
          <w:rFonts w:ascii="S宋体" w:hAnsi="S宋体" w:eastAsia="仿宋_GB2312" w:cs="仿宋_GB2312"/>
          <w:sz w:val="32"/>
          <w:szCs w:val="32"/>
        </w:rPr>
      </w:pPr>
      <w:r>
        <w:rPr>
          <w:rFonts w:hint="eastAsia" w:ascii="S宋体" w:hAnsi="S宋体" w:eastAsia="仿宋_GB2312" w:cs="仿宋_GB2312"/>
          <w:sz w:val="32"/>
          <w:szCs w:val="32"/>
        </w:rPr>
        <w:t>公示期过后我单位</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同志符合申报条件，公示结果：</w:t>
      </w:r>
      <w:r>
        <w:rPr>
          <w:rFonts w:hint="eastAsia" w:ascii="S宋体" w:hAnsi="S宋体" w:eastAsia="仿宋_GB2312" w:cs="仿宋_GB2312"/>
          <w:b/>
          <w:sz w:val="32"/>
          <w:szCs w:val="32"/>
          <w:u w:val="single"/>
        </w:rPr>
        <w:t xml:space="preserve"> 无异议 </w:t>
      </w:r>
      <w:r>
        <w:rPr>
          <w:rFonts w:hint="eastAsia" w:ascii="S宋体" w:hAnsi="S宋体" w:eastAsia="仿宋_GB2312" w:cs="仿宋_GB2312"/>
          <w:sz w:val="32"/>
          <w:szCs w:val="32"/>
        </w:rPr>
        <w:t xml:space="preserve"> 。</w:t>
      </w:r>
    </w:p>
    <w:p>
      <w:pPr>
        <w:spacing w:line="700" w:lineRule="exact"/>
        <w:ind w:firstLine="640" w:firstLineChars="200"/>
        <w:rPr>
          <w:rFonts w:hint="eastAsia" w:ascii="S宋体" w:hAnsi="S宋体" w:eastAsia="仿宋_GB2312"/>
          <w:sz w:val="32"/>
          <w:szCs w:val="32"/>
        </w:rPr>
      </w:pPr>
    </w:p>
    <w:p>
      <w:pPr>
        <w:spacing w:line="800" w:lineRule="exact"/>
        <w:ind w:firstLine="5760" w:firstLineChars="1800"/>
        <w:rPr>
          <w:rFonts w:hint="eastAsia" w:ascii="S宋体" w:hAnsi="S宋体" w:eastAsia="仿宋_GB2312"/>
          <w:sz w:val="32"/>
          <w:szCs w:val="32"/>
        </w:rPr>
      </w:pPr>
      <w:r>
        <w:rPr>
          <w:rFonts w:hint="eastAsia" w:ascii="S宋体" w:hAnsi="S宋体" w:eastAsia="仿宋_GB2312"/>
          <w:sz w:val="32"/>
          <w:szCs w:val="32"/>
        </w:rPr>
        <w:t>经手人：</w:t>
      </w:r>
    </w:p>
    <w:p>
      <w:pPr>
        <w:spacing w:line="800" w:lineRule="exact"/>
        <w:ind w:firstLine="5760" w:firstLineChars="1800"/>
        <w:rPr>
          <w:rFonts w:hint="eastAsia" w:ascii="S宋体" w:hAnsi="S宋体" w:eastAsia="仿宋_GB2312"/>
          <w:sz w:val="32"/>
          <w:szCs w:val="32"/>
        </w:rPr>
      </w:pPr>
      <w:r>
        <w:rPr>
          <w:rFonts w:hint="eastAsia" w:ascii="S宋体" w:hAnsi="S宋体" w:eastAsia="仿宋_GB2312"/>
          <w:sz w:val="32"/>
          <w:szCs w:val="32"/>
        </w:rPr>
        <w:t>单位（章）</w:t>
      </w:r>
    </w:p>
    <w:p>
      <w:pPr>
        <w:spacing w:line="800" w:lineRule="exact"/>
        <w:ind w:firstLine="5920" w:firstLineChars="1850"/>
        <w:rPr>
          <w:rFonts w:ascii="S宋体" w:hAnsi="S宋体" w:eastAsia="仿宋_GB2312" w:cs="宋体"/>
          <w:sz w:val="32"/>
          <w:szCs w:val="32"/>
        </w:rPr>
      </w:pPr>
      <w:r>
        <w:rPr>
          <w:rFonts w:hint="eastAsia" w:ascii="S宋体" w:hAnsi="S宋体" w:eastAsia="仿宋_GB2312"/>
          <w:sz w:val="32"/>
          <w:szCs w:val="32"/>
        </w:rPr>
        <w:t>年    月    日</w:t>
      </w:r>
    </w:p>
    <w:p>
      <w:pPr>
        <w:jc w:val="left"/>
        <w:rPr>
          <w:rFonts w:ascii="S宋体" w:hAnsi="S宋体" w:cs="宋体"/>
          <w:sz w:val="28"/>
          <w:szCs w:val="28"/>
        </w:rPr>
      </w:pPr>
    </w:p>
    <w:p>
      <w:pPr>
        <w:rPr>
          <w:rFonts w:ascii="S宋体" w:hAnsi="S宋体" w:eastAsia="仿宋" w:cs="仿宋"/>
          <w:sz w:val="32"/>
          <w:szCs w:val="32"/>
        </w:rPr>
      </w:pP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ascii="S宋体" w:hAnsi="S宋体" w:eastAsia="黑体"/>
          <w:sz w:val="32"/>
          <w:szCs w:val="32"/>
        </w:rPr>
      </w:pPr>
      <w:r>
        <w:rPr>
          <w:rFonts w:hint="eastAsia" w:ascii="S宋体" w:hAnsi="S宋体" w:eastAsia="黑体"/>
          <w:sz w:val="32"/>
          <w:szCs w:val="32"/>
        </w:rPr>
        <w:t>附件4</w:t>
      </w:r>
    </w:p>
    <w:p>
      <w:pPr>
        <w:spacing w:line="600" w:lineRule="exact"/>
        <w:jc w:val="center"/>
        <w:rPr>
          <w:rFonts w:ascii="S宋体" w:hAnsi="S宋体" w:eastAsia="方正小标宋简体" w:cs="方正小标宋简体"/>
          <w:kern w:val="0"/>
          <w:sz w:val="44"/>
          <w:szCs w:val="44"/>
          <w:shd w:val="clear" w:color="auto" w:fill="FFFFFF"/>
          <w:lang w:bidi="ar"/>
        </w:rPr>
      </w:pPr>
      <w:r>
        <w:rPr>
          <w:rFonts w:hint="eastAsia" w:ascii="S宋体" w:hAnsi="S宋体" w:eastAsia="方正小标宋简体" w:cs="方正小标宋简体"/>
          <w:kern w:val="0"/>
          <w:sz w:val="44"/>
          <w:szCs w:val="44"/>
          <w:shd w:val="clear" w:color="auto" w:fill="FFFFFF"/>
          <w:lang w:bidi="ar"/>
        </w:rPr>
        <w:t>申报专业技术职务资格专家评议情况表</w:t>
      </w:r>
    </w:p>
    <w:tbl>
      <w:tblPr>
        <w:tblStyle w:val="8"/>
        <w:tblW w:w="9722" w:type="dxa"/>
        <w:jc w:val="center"/>
        <w:tblLayout w:type="fixed"/>
        <w:tblCellMar>
          <w:top w:w="0" w:type="dxa"/>
          <w:left w:w="0" w:type="dxa"/>
          <w:bottom w:w="0" w:type="dxa"/>
          <w:right w:w="0" w:type="dxa"/>
        </w:tblCellMar>
      </w:tblPr>
      <w:tblGrid>
        <w:gridCol w:w="828"/>
        <w:gridCol w:w="1234"/>
        <w:gridCol w:w="3145"/>
        <w:gridCol w:w="1941"/>
        <w:gridCol w:w="918"/>
        <w:gridCol w:w="955"/>
        <w:gridCol w:w="701"/>
      </w:tblGrid>
      <w:tr>
        <w:tblPrEx>
          <w:tblCellMar>
            <w:top w:w="0" w:type="dxa"/>
            <w:left w:w="0" w:type="dxa"/>
            <w:bottom w:w="0" w:type="dxa"/>
            <w:right w:w="0" w:type="dxa"/>
          </w:tblCellMar>
        </w:tblPrEx>
        <w:trPr>
          <w:trHeight w:val="573" w:hRule="atLeast"/>
          <w:jc w:val="center"/>
        </w:trPr>
        <w:tc>
          <w:tcPr>
            <w:tcW w:w="9722" w:type="dxa"/>
            <w:gridSpan w:val="7"/>
            <w:tcBorders>
              <w:top w:val="nil"/>
              <w:left w:val="nil"/>
              <w:bottom w:val="single" w:color="000000" w:sz="4" w:space="0"/>
              <w:right w:val="nil"/>
            </w:tcBorders>
            <w:tcMar>
              <w:top w:w="15" w:type="dxa"/>
              <w:left w:w="15" w:type="dxa"/>
              <w:right w:w="15" w:type="dxa"/>
            </w:tcMar>
            <w:vAlign w:val="center"/>
          </w:tcPr>
          <w:p>
            <w:pPr>
              <w:widowControl/>
              <w:jc w:val="center"/>
              <w:textAlignment w:val="center"/>
              <w:rPr>
                <w:rFonts w:ascii="S宋体" w:hAnsi="S宋体" w:eastAsia="仿宋_GB2312" w:cs="仿宋_GB2312"/>
                <w:color w:val="000000"/>
                <w:sz w:val="28"/>
                <w:szCs w:val="28"/>
              </w:rPr>
            </w:pPr>
            <w:r>
              <w:rPr>
                <w:rFonts w:hint="eastAsia" w:ascii="S宋体" w:hAnsi="S宋体" w:eastAsia="仿宋_GB2312" w:cs="仿宋_GB2312"/>
                <w:color w:val="000000"/>
                <w:kern w:val="0"/>
                <w:sz w:val="28"/>
                <w:szCs w:val="28"/>
                <w:lang w:bidi="ar"/>
              </w:rPr>
              <w:t xml:space="preserve">                                         评议时间：    年    月    日</w:t>
            </w:r>
          </w:p>
        </w:tc>
      </w:tr>
      <w:tr>
        <w:tblPrEx>
          <w:tblCellMar>
            <w:top w:w="0" w:type="dxa"/>
            <w:left w:w="0" w:type="dxa"/>
            <w:bottom w:w="0" w:type="dxa"/>
            <w:right w:w="0" w:type="dxa"/>
          </w:tblCellMar>
        </w:tblPrEx>
        <w:trPr>
          <w:trHeight w:val="791"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序号</w:t>
            </w: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姓名</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工作单位</w:t>
            </w: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kern w:val="0"/>
                <w:sz w:val="28"/>
                <w:szCs w:val="28"/>
                <w:lang w:bidi="ar"/>
              </w:rPr>
            </w:pPr>
            <w:r>
              <w:rPr>
                <w:rFonts w:hint="eastAsia" w:ascii="S宋体" w:hAnsi="S宋体" w:eastAsia="黑体" w:cs="黑体"/>
                <w:color w:val="000000"/>
                <w:kern w:val="0"/>
                <w:sz w:val="28"/>
                <w:szCs w:val="28"/>
                <w:lang w:bidi="ar"/>
              </w:rPr>
              <w:t>申报专业</w:t>
            </w:r>
          </w:p>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技术职务</w:t>
            </w: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kern w:val="0"/>
                <w:sz w:val="28"/>
                <w:szCs w:val="28"/>
                <w:lang w:bidi="ar"/>
              </w:rPr>
            </w:pPr>
            <w:r>
              <w:rPr>
                <w:rFonts w:hint="eastAsia" w:ascii="S宋体" w:hAnsi="S宋体" w:eastAsia="黑体" w:cs="黑体"/>
                <w:color w:val="000000"/>
                <w:kern w:val="0"/>
                <w:sz w:val="28"/>
                <w:szCs w:val="28"/>
                <w:lang w:bidi="ar"/>
              </w:rPr>
              <w:t>同意</w:t>
            </w:r>
          </w:p>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票数</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kern w:val="0"/>
                <w:sz w:val="28"/>
                <w:szCs w:val="28"/>
                <w:lang w:bidi="ar"/>
              </w:rPr>
            </w:pPr>
            <w:r>
              <w:rPr>
                <w:rFonts w:hint="eastAsia" w:ascii="S宋体" w:hAnsi="S宋体" w:eastAsia="黑体" w:cs="黑体"/>
                <w:color w:val="000000"/>
                <w:kern w:val="0"/>
                <w:sz w:val="28"/>
                <w:szCs w:val="28"/>
                <w:lang w:bidi="ar"/>
              </w:rPr>
              <w:t>不同意</w:t>
            </w:r>
          </w:p>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票  数</w:t>
            </w: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备注</w:t>
            </w: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9722" w:type="dxa"/>
            <w:gridSpan w:val="7"/>
            <w:tcBorders>
              <w:top w:val="nil"/>
              <w:left w:val="nil"/>
              <w:bottom w:val="nil"/>
              <w:right w:val="nil"/>
            </w:tcBorders>
            <w:tcMar>
              <w:top w:w="15" w:type="dxa"/>
              <w:left w:w="15" w:type="dxa"/>
              <w:right w:w="15" w:type="dxa"/>
            </w:tcMar>
            <w:vAlign w:val="center"/>
          </w:tcPr>
          <w:p>
            <w:pPr>
              <w:rPr>
                <w:rFonts w:ascii="S宋体" w:hAnsi="S宋体" w:eastAsia="仿宋_GB2312" w:cs="仿宋_GB2312"/>
                <w:color w:val="000000"/>
                <w:kern w:val="0"/>
                <w:sz w:val="28"/>
                <w:szCs w:val="28"/>
                <w:lang w:bidi="ar"/>
              </w:rPr>
            </w:pPr>
            <w:r>
              <w:rPr>
                <w:rFonts w:hint="eastAsia" w:ascii="S宋体" w:hAnsi="S宋体" w:eastAsia="仿宋_GB2312" w:cs="仿宋_GB2312"/>
                <w:color w:val="000000"/>
                <w:kern w:val="0"/>
                <w:sz w:val="28"/>
                <w:szCs w:val="28"/>
                <w:lang w:bidi="ar"/>
              </w:rPr>
              <w:t>注：专家委员会（或学术委员会）需由7名以上相应岗位专业技术人员组成。</w:t>
            </w:r>
          </w:p>
          <w:p>
            <w:pPr>
              <w:rPr>
                <w:rFonts w:ascii="S宋体" w:hAnsi="S宋体" w:cs="宋体"/>
                <w:color w:val="000000"/>
                <w:sz w:val="24"/>
              </w:rPr>
            </w:pPr>
            <w:r>
              <w:rPr>
                <w:rFonts w:hint="eastAsia" w:ascii="S宋体" w:hAnsi="S宋体" w:eastAsia="仿宋_GB2312" w:cs="仿宋_GB2312"/>
                <w:color w:val="000000"/>
                <w:kern w:val="0"/>
                <w:sz w:val="28"/>
                <w:szCs w:val="28"/>
                <w:lang w:bidi="ar"/>
              </w:rPr>
              <w:t>评委签字：</w:t>
            </w:r>
          </w:p>
        </w:tc>
      </w:tr>
      <w:tr>
        <w:tblPrEx>
          <w:tblCellMar>
            <w:top w:w="0" w:type="dxa"/>
            <w:left w:w="0" w:type="dxa"/>
            <w:bottom w:w="0" w:type="dxa"/>
            <w:right w:w="0" w:type="dxa"/>
          </w:tblCellMar>
        </w:tblPrEx>
        <w:trPr>
          <w:trHeight w:val="573" w:hRule="atLeast"/>
          <w:jc w:val="center"/>
        </w:trPr>
        <w:tc>
          <w:tcPr>
            <w:tcW w:w="2062" w:type="dxa"/>
            <w:gridSpan w:val="2"/>
            <w:tcBorders>
              <w:top w:val="nil"/>
              <w:left w:val="nil"/>
              <w:bottom w:val="nil"/>
              <w:right w:val="nil"/>
            </w:tcBorders>
            <w:tcMar>
              <w:top w:w="15" w:type="dxa"/>
              <w:left w:w="15" w:type="dxa"/>
              <w:right w:w="15" w:type="dxa"/>
            </w:tcMar>
            <w:vAlign w:val="center"/>
          </w:tcPr>
          <w:p>
            <w:pPr>
              <w:rPr>
                <w:rFonts w:ascii="S宋体" w:hAnsi="S宋体" w:eastAsia="仿宋_GB2312" w:cs="仿宋_GB2312"/>
                <w:color w:val="000000"/>
                <w:sz w:val="28"/>
                <w:szCs w:val="28"/>
              </w:rPr>
            </w:pPr>
            <w:r>
              <w:rPr>
                <w:rFonts w:hint="eastAsia" w:ascii="S宋体" w:hAnsi="S宋体" w:eastAsia="仿宋_GB2312" w:cs="仿宋_GB2312"/>
                <w:color w:val="000000"/>
                <w:kern w:val="0"/>
                <w:sz w:val="28"/>
                <w:szCs w:val="28"/>
                <w:lang w:bidi="ar"/>
              </w:rPr>
              <w:t>监督人员签字：</w:t>
            </w:r>
          </w:p>
        </w:tc>
        <w:tc>
          <w:tcPr>
            <w:tcW w:w="3145"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1941"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918"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955"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701"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r>
    </w:tbl>
    <w:p>
      <w:pPr>
        <w:rPr>
          <w:rFonts w:ascii="S宋体" w:hAnsi="S宋体" w:eastAsia="仿宋" w:cs="仿宋"/>
          <w:sz w:val="32"/>
          <w:szCs w:val="32"/>
        </w:rPr>
        <w:sectPr>
          <w:footerReference r:id="rId3" w:type="default"/>
          <w:footerReference r:id="rId4" w:type="even"/>
          <w:pgSz w:w="11906" w:h="16838"/>
          <w:pgMar w:top="2098" w:right="1474" w:bottom="1701" w:left="1587" w:header="851" w:footer="992" w:gutter="0"/>
          <w:pgNumType w:fmt="decimal"/>
          <w:cols w:space="425" w:num="1"/>
          <w:docGrid w:type="lines" w:linePitch="312" w:charSpace="0"/>
        </w:sectPr>
      </w:pPr>
    </w:p>
    <w:p>
      <w:pPr>
        <w:spacing w:line="540" w:lineRule="exact"/>
        <w:jc w:val="left"/>
        <w:rPr>
          <w:rFonts w:ascii="S宋体" w:hAnsi="S宋体" w:eastAsia="黑体"/>
          <w:sz w:val="32"/>
          <w:szCs w:val="32"/>
        </w:rPr>
      </w:pPr>
      <w:r>
        <w:rPr>
          <w:rFonts w:hint="eastAsia" w:ascii="S宋体" w:hAnsi="S宋体" w:eastAsia="黑体"/>
          <w:sz w:val="32"/>
          <w:szCs w:val="32"/>
        </w:rPr>
        <w:t>附件5</w:t>
      </w:r>
    </w:p>
    <w:p>
      <w:pPr>
        <w:spacing w:line="560" w:lineRule="exact"/>
        <w:ind w:firstLine="660" w:firstLineChars="150"/>
        <w:jc w:val="center"/>
        <w:rPr>
          <w:rFonts w:ascii="S宋体" w:hAnsi="S宋体" w:eastAsia="仿宋"/>
          <w:sz w:val="32"/>
          <w:szCs w:val="32"/>
        </w:rPr>
      </w:pPr>
      <w:r>
        <w:rPr>
          <w:rFonts w:hint="eastAsia" w:ascii="S宋体" w:hAnsi="S宋体" w:eastAsia="方正小标宋简体" w:cs="方正小标宋简体"/>
          <w:kern w:val="0"/>
          <w:sz w:val="44"/>
          <w:szCs w:val="44"/>
          <w:shd w:val="clear" w:color="auto" w:fill="FFFFFF"/>
          <w:lang w:bidi="ar"/>
        </w:rPr>
        <w:t>申报人员花名册</w:t>
      </w:r>
    </w:p>
    <w:p>
      <w:pPr>
        <w:spacing w:line="320" w:lineRule="exact"/>
        <w:rPr>
          <w:rFonts w:ascii="S宋体" w:hAnsi="S宋体" w:cs="Tahoma"/>
          <w:szCs w:val="21"/>
        </w:rPr>
      </w:pPr>
      <w:r>
        <w:rPr>
          <w:rFonts w:hint="eastAsia" w:ascii="S宋体" w:hAnsi="S宋体" w:eastAsia="仿宋"/>
          <w:sz w:val="32"/>
          <w:szCs w:val="32"/>
        </w:rPr>
        <w:t>单位（盖章）：                                                        年  月  日</w:t>
      </w:r>
    </w:p>
    <w:tbl>
      <w:tblPr>
        <w:tblStyle w:val="8"/>
        <w:tblpPr w:leftFromText="180" w:rightFromText="180" w:vertAnchor="page" w:horzAnchor="margin" w:tblpY="3668"/>
        <w:tblW w:w="14630" w:type="dxa"/>
        <w:tblInd w:w="0" w:type="dxa"/>
        <w:tblLayout w:type="fixed"/>
        <w:tblCellMar>
          <w:top w:w="0" w:type="dxa"/>
          <w:left w:w="108" w:type="dxa"/>
          <w:bottom w:w="0" w:type="dxa"/>
          <w:right w:w="108" w:type="dxa"/>
        </w:tblCellMar>
      </w:tblPr>
      <w:tblGrid>
        <w:gridCol w:w="546"/>
        <w:gridCol w:w="723"/>
        <w:gridCol w:w="435"/>
        <w:gridCol w:w="614"/>
        <w:gridCol w:w="579"/>
        <w:gridCol w:w="579"/>
        <w:gridCol w:w="724"/>
        <w:gridCol w:w="728"/>
        <w:gridCol w:w="1411"/>
        <w:gridCol w:w="469"/>
        <w:gridCol w:w="870"/>
        <w:gridCol w:w="724"/>
        <w:gridCol w:w="1014"/>
        <w:gridCol w:w="1014"/>
        <w:gridCol w:w="724"/>
        <w:gridCol w:w="868"/>
        <w:gridCol w:w="1304"/>
        <w:gridCol w:w="870"/>
        <w:gridCol w:w="434"/>
      </w:tblGrid>
      <w:tr>
        <w:tblPrEx>
          <w:tblCellMar>
            <w:top w:w="0" w:type="dxa"/>
            <w:left w:w="108" w:type="dxa"/>
            <w:bottom w:w="0" w:type="dxa"/>
            <w:right w:w="108" w:type="dxa"/>
          </w:tblCellMar>
        </w:tblPrEx>
        <w:trPr>
          <w:trHeight w:val="677" w:hRule="atLeast"/>
        </w:trPr>
        <w:tc>
          <w:tcPr>
            <w:tcW w:w="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编号</w:t>
            </w:r>
          </w:p>
        </w:tc>
        <w:tc>
          <w:tcPr>
            <w:tcW w:w="7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姓  名</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性别</w:t>
            </w:r>
          </w:p>
        </w:tc>
        <w:tc>
          <w:tcPr>
            <w:tcW w:w="6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出生</w:t>
            </w:r>
            <w:r>
              <w:rPr>
                <w:rFonts w:hint="eastAsia" w:ascii="S宋体" w:hAnsi="S宋体" w:cs="Tahoma"/>
                <w:szCs w:val="21"/>
              </w:rPr>
              <w:br w:type="textWrapping"/>
            </w:r>
            <w:r>
              <w:rPr>
                <w:rFonts w:hint="eastAsia" w:ascii="S宋体" w:hAnsi="S宋体" w:cs="Tahoma"/>
                <w:szCs w:val="21"/>
              </w:rPr>
              <w:t>年月</w:t>
            </w:r>
          </w:p>
        </w:tc>
        <w:tc>
          <w:tcPr>
            <w:tcW w:w="2610"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第一学历</w:t>
            </w:r>
          </w:p>
        </w:tc>
        <w:tc>
          <w:tcPr>
            <w:tcW w:w="14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工作</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单位</w:t>
            </w:r>
          </w:p>
        </w:tc>
        <w:tc>
          <w:tcPr>
            <w:tcW w:w="4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行政</w:t>
            </w:r>
            <w:r>
              <w:rPr>
                <w:rFonts w:hint="eastAsia" w:ascii="S宋体" w:hAnsi="S宋体" w:cs="Tahoma"/>
                <w:szCs w:val="21"/>
              </w:rPr>
              <w:br w:type="textWrapping"/>
            </w:r>
            <w:r>
              <w:rPr>
                <w:rFonts w:hint="eastAsia" w:ascii="S宋体" w:hAnsi="S宋体" w:cs="Tahoma"/>
                <w:szCs w:val="21"/>
              </w:rPr>
              <w:t>职务</w:t>
            </w:r>
          </w:p>
        </w:tc>
        <w:tc>
          <w:tcPr>
            <w:tcW w:w="8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参加工</w:t>
            </w:r>
            <w:r>
              <w:rPr>
                <w:rFonts w:hint="eastAsia" w:ascii="S宋体" w:hAnsi="S宋体" w:cs="Tahoma"/>
                <w:szCs w:val="21"/>
              </w:rPr>
              <w:br w:type="textWrapping"/>
            </w:r>
            <w:r>
              <w:rPr>
                <w:rFonts w:hint="eastAsia" w:ascii="S宋体" w:hAnsi="S宋体" w:cs="Tahoma"/>
                <w:szCs w:val="21"/>
              </w:rPr>
              <w:t>作时间</w:t>
            </w:r>
          </w:p>
        </w:tc>
        <w:tc>
          <w:tcPr>
            <w:tcW w:w="2752"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现 学历</w:t>
            </w:r>
          </w:p>
        </w:tc>
        <w:tc>
          <w:tcPr>
            <w:tcW w:w="72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从事专业</w:t>
            </w:r>
          </w:p>
        </w:tc>
        <w:tc>
          <w:tcPr>
            <w:tcW w:w="8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拟晋升职位</w:t>
            </w:r>
          </w:p>
        </w:tc>
        <w:tc>
          <w:tcPr>
            <w:tcW w:w="13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现职称聘任时间及年限</w:t>
            </w:r>
          </w:p>
        </w:tc>
        <w:tc>
          <w:tcPr>
            <w:tcW w:w="8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晋升方式</w:t>
            </w:r>
          </w:p>
        </w:tc>
        <w:tc>
          <w:tcPr>
            <w:tcW w:w="4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电话</w:t>
            </w:r>
          </w:p>
        </w:tc>
      </w:tr>
      <w:tr>
        <w:tblPrEx>
          <w:tblCellMar>
            <w:top w:w="0" w:type="dxa"/>
            <w:left w:w="108" w:type="dxa"/>
            <w:bottom w:w="0" w:type="dxa"/>
            <w:right w:w="108" w:type="dxa"/>
          </w:tblCellMar>
        </w:tblPrEx>
        <w:trPr>
          <w:trHeight w:val="1663" w:hRule="atLeast"/>
        </w:trPr>
        <w:tc>
          <w:tcPr>
            <w:tcW w:w="54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4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61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57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学历</w:t>
            </w:r>
          </w:p>
        </w:tc>
        <w:tc>
          <w:tcPr>
            <w:tcW w:w="57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毕业时间</w:t>
            </w:r>
          </w:p>
        </w:tc>
        <w:tc>
          <w:tcPr>
            <w:tcW w:w="72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毕业学校</w:t>
            </w:r>
          </w:p>
        </w:tc>
        <w:tc>
          <w:tcPr>
            <w:tcW w:w="72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所学专业</w:t>
            </w: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4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72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学历</w:t>
            </w:r>
          </w:p>
        </w:tc>
        <w:tc>
          <w:tcPr>
            <w:tcW w:w="101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毕业时间</w:t>
            </w:r>
          </w:p>
        </w:tc>
        <w:tc>
          <w:tcPr>
            <w:tcW w:w="101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毕业院校及专业</w:t>
            </w:r>
          </w:p>
        </w:tc>
        <w:tc>
          <w:tcPr>
            <w:tcW w:w="72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868"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130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 w:val="36"/>
                <w:szCs w:val="36"/>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 w:val="36"/>
                <w:szCs w:val="36"/>
              </w:rPr>
            </w:pPr>
          </w:p>
        </w:tc>
        <w:tc>
          <w:tcPr>
            <w:tcW w:w="43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 w:val="24"/>
              </w:rPr>
            </w:pPr>
            <w:r>
              <w:rPr>
                <w:rFonts w:hint="eastAsia" w:ascii="S宋体" w:hAnsi="S宋体" w:cs="Tahoma"/>
                <w:sz w:val="24"/>
              </w:rPr>
              <w:t>　</w:t>
            </w:r>
          </w:p>
        </w:tc>
      </w:tr>
      <w:tr>
        <w:tblPrEx>
          <w:tblCellMar>
            <w:top w:w="0" w:type="dxa"/>
            <w:left w:w="108" w:type="dxa"/>
            <w:bottom w:w="0" w:type="dxa"/>
            <w:right w:w="108" w:type="dxa"/>
          </w:tblCellMar>
        </w:tblPrEx>
        <w:trPr>
          <w:trHeight w:val="553" w:hRule="atLeast"/>
        </w:trPr>
        <w:tc>
          <w:tcPr>
            <w:tcW w:w="546" w:type="dxa"/>
            <w:tcBorders>
              <w:top w:val="nil"/>
              <w:left w:val="single" w:color="auto" w:sz="4" w:space="0"/>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1</w:t>
            </w:r>
          </w:p>
        </w:tc>
        <w:tc>
          <w:tcPr>
            <w:tcW w:w="723"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35"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6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411"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6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6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30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36"/>
                <w:szCs w:val="36"/>
              </w:rPr>
            </w:pPr>
            <w:r>
              <w:rPr>
                <w:rFonts w:hint="eastAsia" w:ascii="S宋体" w:hAnsi="S宋体" w:cs="Tahoma"/>
                <w:sz w:val="36"/>
                <w:szCs w:val="36"/>
              </w:rPr>
              <w:t>　</w:t>
            </w:r>
          </w:p>
        </w:tc>
        <w:tc>
          <w:tcPr>
            <w:tcW w:w="43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r>
      <w:tr>
        <w:tblPrEx>
          <w:tblCellMar>
            <w:top w:w="0" w:type="dxa"/>
            <w:left w:w="108" w:type="dxa"/>
            <w:bottom w:w="0" w:type="dxa"/>
            <w:right w:w="108" w:type="dxa"/>
          </w:tblCellMar>
        </w:tblPrEx>
        <w:trPr>
          <w:trHeight w:val="553" w:hRule="atLeast"/>
        </w:trPr>
        <w:tc>
          <w:tcPr>
            <w:tcW w:w="546" w:type="dxa"/>
            <w:tcBorders>
              <w:top w:val="nil"/>
              <w:left w:val="single" w:color="auto" w:sz="4" w:space="0"/>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2</w:t>
            </w:r>
          </w:p>
        </w:tc>
        <w:tc>
          <w:tcPr>
            <w:tcW w:w="723"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35"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6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411"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6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6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30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36"/>
                <w:szCs w:val="36"/>
              </w:rPr>
            </w:pPr>
            <w:r>
              <w:rPr>
                <w:rFonts w:hint="eastAsia" w:ascii="S宋体" w:hAnsi="S宋体" w:cs="Tahoma"/>
                <w:sz w:val="36"/>
                <w:szCs w:val="36"/>
              </w:rPr>
              <w:t>　</w:t>
            </w:r>
          </w:p>
        </w:tc>
        <w:tc>
          <w:tcPr>
            <w:tcW w:w="43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r>
      <w:tr>
        <w:tblPrEx>
          <w:tblCellMar>
            <w:top w:w="0" w:type="dxa"/>
            <w:left w:w="108" w:type="dxa"/>
            <w:bottom w:w="0" w:type="dxa"/>
            <w:right w:w="108" w:type="dxa"/>
          </w:tblCellMar>
        </w:tblPrEx>
        <w:trPr>
          <w:trHeight w:val="553" w:hRule="atLeast"/>
        </w:trPr>
        <w:tc>
          <w:tcPr>
            <w:tcW w:w="546" w:type="dxa"/>
            <w:tcBorders>
              <w:top w:val="nil"/>
              <w:left w:val="single" w:color="auto" w:sz="4" w:space="0"/>
              <w:bottom w:val="single" w:color="auto" w:sz="4" w:space="0"/>
              <w:right w:val="single" w:color="auto" w:sz="4" w:space="0"/>
            </w:tcBorders>
            <w:shd w:val="clear" w:color="000000" w:fill="FFFFFF"/>
            <w:vAlign w:val="center"/>
          </w:tcPr>
          <w:p>
            <w:pPr>
              <w:jc w:val="center"/>
              <w:rPr>
                <w:rFonts w:ascii="S宋体" w:hAnsi="S宋体" w:cs="Tahoma"/>
                <w:szCs w:val="21"/>
              </w:rPr>
            </w:pPr>
            <w:r>
              <w:rPr>
                <w:rFonts w:hint="eastAsia" w:ascii="S宋体" w:hAnsi="S宋体" w:cs="Tahoma"/>
                <w:szCs w:val="21"/>
              </w:rPr>
              <w:t>3</w:t>
            </w:r>
          </w:p>
        </w:tc>
        <w:tc>
          <w:tcPr>
            <w:tcW w:w="723"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35"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6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411"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6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6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30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36"/>
                <w:szCs w:val="36"/>
              </w:rPr>
            </w:pPr>
            <w:r>
              <w:rPr>
                <w:rFonts w:hint="eastAsia" w:ascii="S宋体" w:hAnsi="S宋体" w:cs="Tahoma"/>
                <w:sz w:val="36"/>
                <w:szCs w:val="36"/>
              </w:rPr>
              <w:t>　</w:t>
            </w:r>
          </w:p>
        </w:tc>
        <w:tc>
          <w:tcPr>
            <w:tcW w:w="43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r>
    </w:tbl>
    <w:p>
      <w:pPr>
        <w:spacing w:line="320" w:lineRule="exact"/>
        <w:rPr>
          <w:rFonts w:ascii="S宋体" w:hAnsi="S宋体" w:cs="Tahoma"/>
          <w:szCs w:val="21"/>
        </w:rPr>
      </w:pPr>
    </w:p>
    <w:p>
      <w:pPr>
        <w:spacing w:line="320" w:lineRule="exact"/>
        <w:rPr>
          <w:rFonts w:ascii="S宋体" w:hAnsi="S宋体" w:cs="Tahoma"/>
          <w:szCs w:val="21"/>
        </w:rPr>
      </w:pPr>
      <w:r>
        <w:rPr>
          <w:rFonts w:hint="eastAsia" w:ascii="S宋体" w:hAnsi="S宋体" w:cs="Tahoma"/>
          <w:szCs w:val="21"/>
        </w:rPr>
        <w:t>说明：</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出生年月、毕业时间、参加工作时间等时间栏填写（例：2018.08）。</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学历填写（专科填写大专、本科填写大学、硕士研究生填写研究生）。</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现学历栏毕业院校及专业（例：山东省委党校/档案学）。</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现职称聘任时间及年限（例：助理工程师/2011.12.30/6）。</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晋升方式填写正常申报或改系列。</w:t>
      </w:r>
    </w:p>
    <w:p>
      <w:pPr>
        <w:spacing w:line="540" w:lineRule="exact"/>
        <w:jc w:val="left"/>
        <w:rPr>
          <w:rFonts w:ascii="S宋体" w:hAnsi="S宋体" w:eastAsia="黑体"/>
          <w:sz w:val="32"/>
          <w:szCs w:val="32"/>
        </w:rPr>
      </w:pPr>
      <w:r>
        <w:rPr>
          <w:rFonts w:hint="eastAsia" w:ascii="S宋体" w:hAnsi="S宋体" w:eastAsia="黑体"/>
          <w:sz w:val="32"/>
          <w:szCs w:val="32"/>
        </w:rPr>
        <w:t>附件6</w:t>
      </w:r>
    </w:p>
    <w:p>
      <w:pPr>
        <w:ind w:right="-764" w:rightChars="-364"/>
        <w:jc w:val="left"/>
        <w:rPr>
          <w:rFonts w:ascii="S宋体" w:hAnsi="S宋体" w:eastAsia="方正小标宋简体" w:cs="方正小标宋简体"/>
          <w:kern w:val="0"/>
          <w:sz w:val="44"/>
          <w:szCs w:val="44"/>
          <w:shd w:val="clear" w:color="auto" w:fill="FFFFFF"/>
          <w:lang w:bidi="ar"/>
        </w:rPr>
      </w:pPr>
      <w:r>
        <w:rPr>
          <w:rFonts w:hint="eastAsia" w:ascii="S宋体" w:hAnsi="S宋体" w:eastAsia="方正小标宋简体"/>
          <w:sz w:val="30"/>
          <w:szCs w:val="30"/>
        </w:rPr>
        <w:t xml:space="preserve">                            </w:t>
      </w:r>
      <w:r>
        <w:rPr>
          <w:rFonts w:hint="eastAsia" w:ascii="S宋体" w:hAnsi="S宋体" w:eastAsia="方正小标宋简体" w:cs="方正小标宋简体"/>
          <w:kern w:val="0"/>
          <w:sz w:val="44"/>
          <w:szCs w:val="44"/>
          <w:shd w:val="clear" w:color="auto" w:fill="FFFFFF"/>
          <w:lang w:bidi="ar"/>
        </w:rPr>
        <w:t xml:space="preserve"> 单位推荐排序表（模板）</w:t>
      </w:r>
    </w:p>
    <w:p>
      <w:pPr>
        <w:spacing w:line="340" w:lineRule="exact"/>
        <w:ind w:left="-1" w:leftChars="-135" w:right="-357" w:rightChars="-170" w:hanging="282" w:hangingChars="94"/>
        <w:rPr>
          <w:rFonts w:hint="eastAsia" w:ascii="S宋体" w:hAnsi="S宋体"/>
          <w:sz w:val="30"/>
          <w:szCs w:val="30"/>
        </w:rPr>
      </w:pPr>
      <w:r>
        <w:rPr>
          <w:rFonts w:hint="eastAsia" w:ascii="S宋体" w:hAnsi="S宋体"/>
          <w:sz w:val="30"/>
          <w:szCs w:val="30"/>
        </w:rPr>
        <w:t>申报</w:t>
      </w:r>
      <w:r>
        <w:rPr>
          <w:rFonts w:ascii="S宋体" w:hAnsi="S宋体"/>
          <w:sz w:val="30"/>
          <w:szCs w:val="30"/>
        </w:rPr>
        <w:t>单位（</w:t>
      </w:r>
      <w:r>
        <w:rPr>
          <w:rFonts w:hint="eastAsia" w:ascii="S宋体" w:hAnsi="S宋体"/>
          <w:sz w:val="30"/>
          <w:szCs w:val="30"/>
        </w:rPr>
        <w:t>章</w:t>
      </w:r>
      <w:r>
        <w:rPr>
          <w:rFonts w:ascii="S宋体" w:hAnsi="S宋体"/>
          <w:sz w:val="30"/>
          <w:szCs w:val="30"/>
        </w:rPr>
        <w:t>）</w:t>
      </w:r>
      <w:r>
        <w:rPr>
          <w:rFonts w:hint="eastAsia" w:ascii="S宋体" w:hAnsi="S宋体"/>
          <w:sz w:val="30"/>
          <w:szCs w:val="30"/>
        </w:rPr>
        <w:t>：              负责人</w:t>
      </w:r>
      <w:r>
        <w:rPr>
          <w:rFonts w:ascii="S宋体" w:hAnsi="S宋体"/>
          <w:sz w:val="30"/>
          <w:szCs w:val="30"/>
        </w:rPr>
        <w:t>签字：</w:t>
      </w:r>
      <w:r>
        <w:rPr>
          <w:rFonts w:hint="eastAsia" w:ascii="S宋体" w:hAnsi="S宋体"/>
          <w:sz w:val="30"/>
          <w:szCs w:val="30"/>
        </w:rPr>
        <w:t xml:space="preserve">                            时间</w:t>
      </w:r>
      <w:r>
        <w:rPr>
          <w:rFonts w:ascii="S宋体" w:hAnsi="S宋体"/>
          <w:sz w:val="30"/>
          <w:szCs w:val="30"/>
        </w:rPr>
        <w:t>：</w:t>
      </w:r>
      <w:r>
        <w:rPr>
          <w:rFonts w:hint="eastAsia" w:ascii="S宋体" w:hAnsi="S宋体"/>
          <w:sz w:val="30"/>
          <w:szCs w:val="30"/>
        </w:rPr>
        <w:t xml:space="preserve">   年   月   日</w:t>
      </w:r>
    </w:p>
    <w:tbl>
      <w:tblPr>
        <w:tblStyle w:val="8"/>
        <w:tblpPr w:leftFromText="180" w:rightFromText="180" w:vertAnchor="text" w:horzAnchor="margin" w:tblpXSpec="center" w:tblpY="229"/>
        <w:tblW w:w="14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8"/>
        <w:gridCol w:w="1090"/>
        <w:gridCol w:w="546"/>
        <w:gridCol w:w="1648"/>
        <w:gridCol w:w="1276"/>
        <w:gridCol w:w="1240"/>
        <w:gridCol w:w="1325"/>
        <w:gridCol w:w="1105"/>
        <w:gridCol w:w="1395"/>
        <w:gridCol w:w="960"/>
        <w:gridCol w:w="2760"/>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7" w:hRule="atLeast"/>
          <w:jc w:val="center"/>
        </w:trPr>
        <w:tc>
          <w:tcPr>
            <w:tcW w:w="538" w:type="dxa"/>
            <w:vMerge w:val="restart"/>
            <w:vAlign w:val="center"/>
          </w:tcPr>
          <w:p>
            <w:pPr>
              <w:jc w:val="center"/>
              <w:rPr>
                <w:rFonts w:hint="eastAsia" w:ascii="S宋体" w:hAnsi="S宋体"/>
              </w:rPr>
            </w:pPr>
            <w:r>
              <w:rPr>
                <w:rFonts w:hint="eastAsia" w:ascii="S宋体" w:hAnsi="S宋体"/>
              </w:rPr>
              <w:t>序号</w:t>
            </w:r>
          </w:p>
        </w:tc>
        <w:tc>
          <w:tcPr>
            <w:tcW w:w="1090" w:type="dxa"/>
            <w:vMerge w:val="restart"/>
            <w:vAlign w:val="center"/>
          </w:tcPr>
          <w:p>
            <w:pPr>
              <w:jc w:val="center"/>
              <w:rPr>
                <w:rFonts w:hint="eastAsia" w:ascii="S宋体" w:hAnsi="S宋体"/>
              </w:rPr>
            </w:pPr>
            <w:r>
              <w:rPr>
                <w:rFonts w:hint="eastAsia" w:ascii="S宋体" w:hAnsi="S宋体"/>
              </w:rPr>
              <w:t>姓名</w:t>
            </w:r>
          </w:p>
        </w:tc>
        <w:tc>
          <w:tcPr>
            <w:tcW w:w="546" w:type="dxa"/>
            <w:vMerge w:val="restart"/>
            <w:vAlign w:val="center"/>
          </w:tcPr>
          <w:p>
            <w:pPr>
              <w:jc w:val="center"/>
              <w:rPr>
                <w:rFonts w:hint="eastAsia" w:ascii="S宋体" w:hAnsi="S宋体"/>
              </w:rPr>
            </w:pPr>
            <w:r>
              <w:rPr>
                <w:rFonts w:hint="eastAsia" w:ascii="S宋体" w:hAnsi="S宋体"/>
              </w:rPr>
              <w:t>性别</w:t>
            </w:r>
          </w:p>
        </w:tc>
        <w:tc>
          <w:tcPr>
            <w:tcW w:w="1648" w:type="dxa"/>
            <w:vMerge w:val="restart"/>
            <w:vAlign w:val="center"/>
          </w:tcPr>
          <w:p>
            <w:pPr>
              <w:jc w:val="center"/>
              <w:rPr>
                <w:rFonts w:hint="eastAsia" w:ascii="S宋体" w:hAnsi="S宋体"/>
              </w:rPr>
            </w:pPr>
            <w:r>
              <w:rPr>
                <w:rFonts w:hint="eastAsia" w:ascii="S宋体" w:hAnsi="S宋体"/>
              </w:rPr>
              <w:t>现专业技术职务</w:t>
            </w:r>
          </w:p>
        </w:tc>
        <w:tc>
          <w:tcPr>
            <w:tcW w:w="1276" w:type="dxa"/>
            <w:vMerge w:val="restart"/>
            <w:vAlign w:val="center"/>
          </w:tcPr>
          <w:p>
            <w:pPr>
              <w:jc w:val="center"/>
              <w:rPr>
                <w:rFonts w:hint="eastAsia" w:ascii="S宋体" w:hAnsi="S宋体"/>
              </w:rPr>
            </w:pPr>
            <w:r>
              <w:rPr>
                <w:rFonts w:hint="eastAsia" w:ascii="S宋体" w:hAnsi="S宋体"/>
              </w:rPr>
              <w:t>是否有行政</w:t>
            </w:r>
            <w:r>
              <w:rPr>
                <w:rFonts w:ascii="S宋体" w:hAnsi="S宋体"/>
              </w:rPr>
              <w:t>职务</w:t>
            </w:r>
          </w:p>
        </w:tc>
        <w:tc>
          <w:tcPr>
            <w:tcW w:w="1240" w:type="dxa"/>
            <w:vMerge w:val="restart"/>
            <w:vAlign w:val="center"/>
          </w:tcPr>
          <w:p>
            <w:pPr>
              <w:jc w:val="center"/>
              <w:rPr>
                <w:rFonts w:hint="eastAsia" w:ascii="S宋体" w:hAnsi="S宋体"/>
              </w:rPr>
            </w:pPr>
            <w:r>
              <w:rPr>
                <w:rFonts w:hint="eastAsia" w:ascii="S宋体" w:hAnsi="S宋体"/>
              </w:rPr>
              <w:t>现从事专业技术工作</w:t>
            </w:r>
          </w:p>
        </w:tc>
        <w:tc>
          <w:tcPr>
            <w:tcW w:w="1325" w:type="dxa"/>
            <w:vMerge w:val="restart"/>
            <w:vAlign w:val="center"/>
          </w:tcPr>
          <w:p>
            <w:pPr>
              <w:jc w:val="center"/>
              <w:rPr>
                <w:rFonts w:hint="eastAsia" w:ascii="S宋体" w:hAnsi="S宋体"/>
              </w:rPr>
            </w:pPr>
            <w:r>
              <w:rPr>
                <w:rFonts w:hint="eastAsia" w:ascii="S宋体" w:hAnsi="S宋体"/>
              </w:rPr>
              <w:t>申报职称</w:t>
            </w:r>
          </w:p>
          <w:p>
            <w:pPr>
              <w:jc w:val="center"/>
              <w:rPr>
                <w:rFonts w:hint="eastAsia" w:ascii="S宋体" w:hAnsi="S宋体"/>
              </w:rPr>
            </w:pPr>
            <w:r>
              <w:rPr>
                <w:rFonts w:hint="eastAsia" w:ascii="S宋体" w:hAnsi="S宋体"/>
              </w:rPr>
              <w:t>等级</w:t>
            </w:r>
          </w:p>
        </w:tc>
        <w:tc>
          <w:tcPr>
            <w:tcW w:w="2500" w:type="dxa"/>
            <w:gridSpan w:val="2"/>
            <w:vAlign w:val="center"/>
          </w:tcPr>
          <w:p>
            <w:pPr>
              <w:jc w:val="center"/>
              <w:rPr>
                <w:rFonts w:hint="eastAsia" w:ascii="S宋体" w:hAnsi="S宋体"/>
              </w:rPr>
            </w:pPr>
            <w:r>
              <w:rPr>
                <w:rFonts w:hint="eastAsia" w:ascii="S宋体" w:hAnsi="S宋体"/>
              </w:rPr>
              <w:t>推荐情况</w:t>
            </w:r>
          </w:p>
        </w:tc>
        <w:tc>
          <w:tcPr>
            <w:tcW w:w="3720" w:type="dxa"/>
            <w:gridSpan w:val="2"/>
            <w:vAlign w:val="center"/>
          </w:tcPr>
          <w:p>
            <w:pPr>
              <w:jc w:val="center"/>
              <w:rPr>
                <w:rFonts w:hint="eastAsia" w:ascii="S宋体" w:hAnsi="S宋体"/>
              </w:rPr>
            </w:pPr>
            <w:r>
              <w:rPr>
                <w:rFonts w:hint="eastAsia" w:ascii="S宋体" w:hAnsi="S宋体"/>
              </w:rPr>
              <w:t>公示</w:t>
            </w:r>
            <w:r>
              <w:rPr>
                <w:rFonts w:ascii="S宋体" w:hAnsi="S宋体"/>
              </w:rPr>
              <w:t>情况</w:t>
            </w:r>
          </w:p>
        </w:tc>
        <w:tc>
          <w:tcPr>
            <w:tcW w:w="713" w:type="dxa"/>
            <w:vMerge w:val="restart"/>
            <w:vAlign w:val="center"/>
          </w:tcPr>
          <w:p>
            <w:pPr>
              <w:jc w:val="center"/>
              <w:rPr>
                <w:rFonts w:hint="eastAsia" w:ascii="S宋体" w:hAnsi="S宋体"/>
              </w:rPr>
            </w:pPr>
            <w:r>
              <w:rPr>
                <w:rFonts w:hint="eastAsia" w:ascii="S宋体" w:hAnsi="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1" w:hRule="atLeast"/>
          <w:jc w:val="center"/>
        </w:trPr>
        <w:tc>
          <w:tcPr>
            <w:tcW w:w="538" w:type="dxa"/>
            <w:vMerge w:val="continue"/>
            <w:vAlign w:val="center"/>
          </w:tcPr>
          <w:p>
            <w:pPr>
              <w:rPr>
                <w:rFonts w:hint="eastAsia" w:ascii="S宋体" w:hAnsi="S宋体"/>
              </w:rPr>
            </w:pPr>
          </w:p>
        </w:tc>
        <w:tc>
          <w:tcPr>
            <w:tcW w:w="1090" w:type="dxa"/>
            <w:vMerge w:val="continue"/>
          </w:tcPr>
          <w:p>
            <w:pPr>
              <w:rPr>
                <w:rFonts w:hint="eastAsia" w:ascii="S宋体" w:hAnsi="S宋体"/>
              </w:rPr>
            </w:pPr>
          </w:p>
        </w:tc>
        <w:tc>
          <w:tcPr>
            <w:tcW w:w="546" w:type="dxa"/>
            <w:vMerge w:val="continue"/>
            <w:vAlign w:val="center"/>
          </w:tcPr>
          <w:p>
            <w:pPr>
              <w:rPr>
                <w:rFonts w:hint="eastAsia" w:ascii="S宋体" w:hAnsi="S宋体"/>
              </w:rPr>
            </w:pPr>
          </w:p>
        </w:tc>
        <w:tc>
          <w:tcPr>
            <w:tcW w:w="1648" w:type="dxa"/>
            <w:vMerge w:val="continue"/>
          </w:tcPr>
          <w:p>
            <w:pPr>
              <w:rPr>
                <w:rFonts w:hint="eastAsia" w:ascii="S宋体" w:hAnsi="S宋体"/>
              </w:rPr>
            </w:pPr>
          </w:p>
        </w:tc>
        <w:tc>
          <w:tcPr>
            <w:tcW w:w="1276" w:type="dxa"/>
            <w:vMerge w:val="continue"/>
          </w:tcPr>
          <w:p>
            <w:pPr>
              <w:rPr>
                <w:rFonts w:hint="eastAsia" w:ascii="S宋体" w:hAnsi="S宋体"/>
              </w:rPr>
            </w:pPr>
          </w:p>
        </w:tc>
        <w:tc>
          <w:tcPr>
            <w:tcW w:w="1240" w:type="dxa"/>
            <w:vMerge w:val="continue"/>
            <w:vAlign w:val="center"/>
          </w:tcPr>
          <w:p>
            <w:pPr>
              <w:rPr>
                <w:rFonts w:hint="eastAsia" w:ascii="S宋体" w:hAnsi="S宋体"/>
              </w:rPr>
            </w:pPr>
          </w:p>
        </w:tc>
        <w:tc>
          <w:tcPr>
            <w:tcW w:w="1325" w:type="dxa"/>
            <w:vMerge w:val="continue"/>
          </w:tcPr>
          <w:p>
            <w:pPr>
              <w:rPr>
                <w:rFonts w:hint="eastAsia" w:ascii="S宋体" w:hAnsi="S宋体"/>
              </w:rPr>
            </w:pPr>
          </w:p>
        </w:tc>
        <w:tc>
          <w:tcPr>
            <w:tcW w:w="1105" w:type="dxa"/>
            <w:vAlign w:val="center"/>
          </w:tcPr>
          <w:p>
            <w:pPr>
              <w:jc w:val="center"/>
              <w:rPr>
                <w:rFonts w:hint="eastAsia" w:ascii="S宋体" w:hAnsi="S宋体"/>
              </w:rPr>
            </w:pPr>
            <w:r>
              <w:rPr>
                <w:rFonts w:hint="eastAsia" w:ascii="S宋体" w:hAnsi="S宋体"/>
              </w:rPr>
              <w:t>是</w:t>
            </w:r>
            <w:r>
              <w:rPr>
                <w:rFonts w:ascii="S宋体" w:hAnsi="S宋体"/>
              </w:rPr>
              <w:t>否同意</w:t>
            </w:r>
            <w:r>
              <w:rPr>
                <w:rFonts w:hint="eastAsia" w:ascii="S宋体" w:hAnsi="S宋体"/>
              </w:rPr>
              <w:t>推荐</w:t>
            </w:r>
          </w:p>
        </w:tc>
        <w:tc>
          <w:tcPr>
            <w:tcW w:w="1395" w:type="dxa"/>
            <w:vAlign w:val="center"/>
          </w:tcPr>
          <w:p>
            <w:pPr>
              <w:jc w:val="center"/>
              <w:rPr>
                <w:rFonts w:hint="eastAsia" w:ascii="S宋体" w:hAnsi="S宋体"/>
              </w:rPr>
            </w:pPr>
            <w:r>
              <w:rPr>
                <w:rFonts w:hint="eastAsia" w:ascii="S宋体" w:hAnsi="S宋体"/>
              </w:rPr>
              <w:t>推荐</w:t>
            </w:r>
            <w:r>
              <w:rPr>
                <w:rFonts w:ascii="S宋体" w:hAnsi="S宋体"/>
              </w:rPr>
              <w:t>排序</w:t>
            </w:r>
          </w:p>
          <w:p>
            <w:pPr>
              <w:jc w:val="center"/>
              <w:rPr>
                <w:rFonts w:hint="eastAsia" w:ascii="S宋体" w:hAnsi="S宋体"/>
              </w:rPr>
            </w:pPr>
            <w:r>
              <w:rPr>
                <w:rFonts w:ascii="S宋体" w:hAnsi="S宋体"/>
              </w:rPr>
              <w:t>/</w:t>
            </w:r>
            <w:r>
              <w:rPr>
                <w:rFonts w:hint="eastAsia" w:ascii="S宋体" w:hAnsi="S宋体"/>
              </w:rPr>
              <w:t>总人数</w:t>
            </w:r>
          </w:p>
        </w:tc>
        <w:tc>
          <w:tcPr>
            <w:tcW w:w="960" w:type="dxa"/>
            <w:vAlign w:val="center"/>
          </w:tcPr>
          <w:p>
            <w:pPr>
              <w:jc w:val="center"/>
              <w:rPr>
                <w:rFonts w:hint="eastAsia" w:ascii="S宋体" w:hAnsi="S宋体"/>
              </w:rPr>
            </w:pPr>
            <w:r>
              <w:rPr>
                <w:rFonts w:hint="eastAsia" w:ascii="S宋体" w:hAnsi="S宋体"/>
              </w:rPr>
              <w:t>是</w:t>
            </w:r>
            <w:r>
              <w:rPr>
                <w:rFonts w:ascii="S宋体" w:hAnsi="S宋体"/>
              </w:rPr>
              <w:t>否公示</w:t>
            </w:r>
          </w:p>
        </w:tc>
        <w:tc>
          <w:tcPr>
            <w:tcW w:w="2760" w:type="dxa"/>
            <w:vAlign w:val="center"/>
          </w:tcPr>
          <w:p>
            <w:pPr>
              <w:jc w:val="center"/>
              <w:rPr>
                <w:rFonts w:hint="eastAsia" w:ascii="S宋体" w:hAnsi="S宋体"/>
              </w:rPr>
            </w:pPr>
            <w:r>
              <w:rPr>
                <w:rFonts w:hint="eastAsia" w:ascii="S宋体" w:hAnsi="S宋体"/>
              </w:rPr>
              <w:t>是</w:t>
            </w:r>
            <w:r>
              <w:rPr>
                <w:rFonts w:ascii="S宋体" w:hAnsi="S宋体"/>
              </w:rPr>
              <w:t>否存在</w:t>
            </w:r>
            <w:r>
              <w:rPr>
                <w:rFonts w:hint="eastAsia" w:ascii="S宋体" w:hAnsi="S宋体"/>
              </w:rPr>
              <w:t>投诉举报等</w:t>
            </w:r>
            <w:r>
              <w:rPr>
                <w:rFonts w:ascii="S宋体" w:hAnsi="S宋体"/>
              </w:rPr>
              <w:t>情况</w:t>
            </w:r>
          </w:p>
        </w:tc>
        <w:tc>
          <w:tcPr>
            <w:tcW w:w="713" w:type="dxa"/>
            <w:vMerge w:val="continue"/>
          </w:tcPr>
          <w:p>
            <w:pPr>
              <w:rPr>
                <w:rFonts w:hint="eastAsia" w:ascii="S宋体" w:hAnsi="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538" w:type="dxa"/>
            <w:vAlign w:val="center"/>
          </w:tcPr>
          <w:p>
            <w:pPr>
              <w:jc w:val="center"/>
              <w:rPr>
                <w:rFonts w:hint="eastAsia" w:ascii="S宋体" w:hAnsi="S宋体"/>
              </w:rPr>
            </w:pPr>
          </w:p>
        </w:tc>
        <w:tc>
          <w:tcPr>
            <w:tcW w:w="1090" w:type="dxa"/>
            <w:vAlign w:val="center"/>
          </w:tcPr>
          <w:p>
            <w:pPr>
              <w:jc w:val="center"/>
              <w:rPr>
                <w:rFonts w:hint="eastAsia" w:ascii="S宋体" w:hAnsi="S宋体"/>
              </w:rPr>
            </w:pPr>
          </w:p>
        </w:tc>
        <w:tc>
          <w:tcPr>
            <w:tcW w:w="546" w:type="dxa"/>
            <w:vAlign w:val="center"/>
          </w:tcPr>
          <w:p>
            <w:pPr>
              <w:jc w:val="center"/>
              <w:rPr>
                <w:rFonts w:hint="eastAsia" w:ascii="S宋体" w:hAnsi="S宋体"/>
              </w:rPr>
            </w:pPr>
          </w:p>
        </w:tc>
        <w:tc>
          <w:tcPr>
            <w:tcW w:w="1648" w:type="dxa"/>
            <w:vAlign w:val="center"/>
          </w:tcPr>
          <w:p>
            <w:pPr>
              <w:jc w:val="center"/>
              <w:rPr>
                <w:rFonts w:hint="eastAsia" w:ascii="S宋体" w:hAnsi="S宋体"/>
              </w:rPr>
            </w:pPr>
          </w:p>
        </w:tc>
        <w:tc>
          <w:tcPr>
            <w:tcW w:w="1276" w:type="dxa"/>
            <w:vAlign w:val="center"/>
          </w:tcPr>
          <w:p>
            <w:pPr>
              <w:jc w:val="center"/>
              <w:rPr>
                <w:rFonts w:hint="eastAsia" w:ascii="S宋体" w:hAnsi="S宋体"/>
              </w:rPr>
            </w:pPr>
          </w:p>
        </w:tc>
        <w:tc>
          <w:tcPr>
            <w:tcW w:w="1240" w:type="dxa"/>
            <w:vAlign w:val="center"/>
          </w:tcPr>
          <w:p>
            <w:pPr>
              <w:jc w:val="center"/>
              <w:rPr>
                <w:rFonts w:hint="eastAsia" w:ascii="S宋体" w:hAnsi="S宋体"/>
              </w:rPr>
            </w:pPr>
          </w:p>
        </w:tc>
        <w:tc>
          <w:tcPr>
            <w:tcW w:w="1325" w:type="dxa"/>
            <w:vAlign w:val="center"/>
          </w:tcPr>
          <w:p>
            <w:pPr>
              <w:jc w:val="center"/>
              <w:rPr>
                <w:rFonts w:hint="eastAsia" w:ascii="S宋体" w:hAnsi="S宋体"/>
              </w:rPr>
            </w:pPr>
          </w:p>
        </w:tc>
        <w:tc>
          <w:tcPr>
            <w:tcW w:w="1105" w:type="dxa"/>
            <w:vAlign w:val="center"/>
          </w:tcPr>
          <w:p>
            <w:pPr>
              <w:jc w:val="center"/>
              <w:rPr>
                <w:rFonts w:hint="eastAsia" w:ascii="S宋体" w:hAnsi="S宋体"/>
              </w:rPr>
            </w:pPr>
          </w:p>
        </w:tc>
        <w:tc>
          <w:tcPr>
            <w:tcW w:w="1395" w:type="dxa"/>
            <w:vAlign w:val="center"/>
          </w:tcPr>
          <w:p>
            <w:pPr>
              <w:jc w:val="center"/>
              <w:rPr>
                <w:rFonts w:hint="eastAsia" w:ascii="S宋体" w:hAnsi="S宋体"/>
              </w:rPr>
            </w:pPr>
          </w:p>
        </w:tc>
        <w:tc>
          <w:tcPr>
            <w:tcW w:w="960" w:type="dxa"/>
            <w:vAlign w:val="center"/>
          </w:tcPr>
          <w:p>
            <w:pPr>
              <w:jc w:val="center"/>
              <w:rPr>
                <w:rFonts w:hint="eastAsia" w:ascii="S宋体" w:hAnsi="S宋体"/>
              </w:rPr>
            </w:pPr>
          </w:p>
        </w:tc>
        <w:tc>
          <w:tcPr>
            <w:tcW w:w="2760" w:type="dxa"/>
            <w:vAlign w:val="center"/>
          </w:tcPr>
          <w:p>
            <w:pPr>
              <w:jc w:val="center"/>
              <w:rPr>
                <w:rFonts w:hint="eastAsia" w:ascii="S宋体" w:hAnsi="S宋体"/>
              </w:rPr>
            </w:pPr>
          </w:p>
        </w:tc>
        <w:tc>
          <w:tcPr>
            <w:tcW w:w="713" w:type="dxa"/>
            <w:vAlign w:val="center"/>
          </w:tcPr>
          <w:p>
            <w:pPr>
              <w:jc w:val="center"/>
              <w:rPr>
                <w:rFonts w:hint="eastAsia" w:ascii="S宋体" w:hAnsi="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538" w:type="dxa"/>
            <w:vAlign w:val="center"/>
          </w:tcPr>
          <w:p>
            <w:pPr>
              <w:jc w:val="center"/>
              <w:rPr>
                <w:rFonts w:hint="eastAsia" w:ascii="S宋体" w:hAnsi="S宋体"/>
              </w:rPr>
            </w:pPr>
          </w:p>
        </w:tc>
        <w:tc>
          <w:tcPr>
            <w:tcW w:w="1090" w:type="dxa"/>
            <w:vAlign w:val="center"/>
          </w:tcPr>
          <w:p>
            <w:pPr>
              <w:jc w:val="center"/>
              <w:rPr>
                <w:rFonts w:hint="eastAsia" w:ascii="S宋体" w:hAnsi="S宋体"/>
              </w:rPr>
            </w:pPr>
          </w:p>
        </w:tc>
        <w:tc>
          <w:tcPr>
            <w:tcW w:w="546" w:type="dxa"/>
            <w:vAlign w:val="center"/>
          </w:tcPr>
          <w:p>
            <w:pPr>
              <w:jc w:val="center"/>
              <w:rPr>
                <w:rFonts w:hint="eastAsia" w:ascii="S宋体" w:hAnsi="S宋体"/>
              </w:rPr>
            </w:pPr>
          </w:p>
        </w:tc>
        <w:tc>
          <w:tcPr>
            <w:tcW w:w="1648" w:type="dxa"/>
            <w:vAlign w:val="center"/>
          </w:tcPr>
          <w:p>
            <w:pPr>
              <w:jc w:val="center"/>
              <w:rPr>
                <w:rFonts w:hint="eastAsia" w:ascii="S宋体" w:hAnsi="S宋体"/>
              </w:rPr>
            </w:pPr>
          </w:p>
        </w:tc>
        <w:tc>
          <w:tcPr>
            <w:tcW w:w="1276" w:type="dxa"/>
            <w:vAlign w:val="center"/>
          </w:tcPr>
          <w:p>
            <w:pPr>
              <w:jc w:val="center"/>
              <w:rPr>
                <w:rFonts w:hint="eastAsia" w:ascii="S宋体" w:hAnsi="S宋体"/>
              </w:rPr>
            </w:pPr>
          </w:p>
        </w:tc>
        <w:tc>
          <w:tcPr>
            <w:tcW w:w="1240" w:type="dxa"/>
            <w:vAlign w:val="center"/>
          </w:tcPr>
          <w:p>
            <w:pPr>
              <w:jc w:val="center"/>
              <w:rPr>
                <w:rFonts w:hint="eastAsia" w:ascii="S宋体" w:hAnsi="S宋体"/>
              </w:rPr>
            </w:pPr>
          </w:p>
        </w:tc>
        <w:tc>
          <w:tcPr>
            <w:tcW w:w="1325" w:type="dxa"/>
            <w:vAlign w:val="center"/>
          </w:tcPr>
          <w:p>
            <w:pPr>
              <w:jc w:val="center"/>
              <w:rPr>
                <w:rFonts w:hint="eastAsia" w:ascii="S宋体" w:hAnsi="S宋体"/>
              </w:rPr>
            </w:pPr>
          </w:p>
        </w:tc>
        <w:tc>
          <w:tcPr>
            <w:tcW w:w="1105" w:type="dxa"/>
            <w:vAlign w:val="center"/>
          </w:tcPr>
          <w:p>
            <w:pPr>
              <w:jc w:val="center"/>
              <w:rPr>
                <w:rFonts w:hint="eastAsia" w:ascii="S宋体" w:hAnsi="S宋体"/>
              </w:rPr>
            </w:pPr>
          </w:p>
        </w:tc>
        <w:tc>
          <w:tcPr>
            <w:tcW w:w="1395" w:type="dxa"/>
            <w:vAlign w:val="center"/>
          </w:tcPr>
          <w:p>
            <w:pPr>
              <w:jc w:val="center"/>
              <w:rPr>
                <w:rFonts w:hint="eastAsia" w:ascii="S宋体" w:hAnsi="S宋体"/>
              </w:rPr>
            </w:pPr>
          </w:p>
        </w:tc>
        <w:tc>
          <w:tcPr>
            <w:tcW w:w="960" w:type="dxa"/>
            <w:vAlign w:val="center"/>
          </w:tcPr>
          <w:p>
            <w:pPr>
              <w:jc w:val="center"/>
              <w:rPr>
                <w:rFonts w:hint="eastAsia" w:ascii="S宋体" w:hAnsi="S宋体"/>
              </w:rPr>
            </w:pPr>
          </w:p>
        </w:tc>
        <w:tc>
          <w:tcPr>
            <w:tcW w:w="2760" w:type="dxa"/>
            <w:vAlign w:val="center"/>
          </w:tcPr>
          <w:p>
            <w:pPr>
              <w:jc w:val="center"/>
              <w:rPr>
                <w:rFonts w:hint="eastAsia" w:ascii="S宋体" w:hAnsi="S宋体"/>
              </w:rPr>
            </w:pPr>
          </w:p>
        </w:tc>
        <w:tc>
          <w:tcPr>
            <w:tcW w:w="713" w:type="dxa"/>
            <w:vAlign w:val="center"/>
          </w:tcPr>
          <w:p>
            <w:pPr>
              <w:jc w:val="center"/>
              <w:rPr>
                <w:rFonts w:hint="eastAsia" w:ascii="S宋体" w:hAnsi="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538" w:type="dxa"/>
            <w:vAlign w:val="center"/>
          </w:tcPr>
          <w:p>
            <w:pPr>
              <w:jc w:val="center"/>
              <w:rPr>
                <w:rFonts w:hint="eastAsia" w:ascii="S宋体" w:hAnsi="S宋体"/>
              </w:rPr>
            </w:pPr>
          </w:p>
        </w:tc>
        <w:tc>
          <w:tcPr>
            <w:tcW w:w="1090" w:type="dxa"/>
            <w:vAlign w:val="center"/>
          </w:tcPr>
          <w:p>
            <w:pPr>
              <w:jc w:val="center"/>
              <w:rPr>
                <w:rFonts w:hint="eastAsia" w:ascii="S宋体" w:hAnsi="S宋体"/>
              </w:rPr>
            </w:pPr>
          </w:p>
        </w:tc>
        <w:tc>
          <w:tcPr>
            <w:tcW w:w="546" w:type="dxa"/>
            <w:vAlign w:val="center"/>
          </w:tcPr>
          <w:p>
            <w:pPr>
              <w:jc w:val="center"/>
              <w:rPr>
                <w:rFonts w:hint="eastAsia" w:ascii="S宋体" w:hAnsi="S宋体"/>
              </w:rPr>
            </w:pPr>
          </w:p>
        </w:tc>
        <w:tc>
          <w:tcPr>
            <w:tcW w:w="1648" w:type="dxa"/>
            <w:vAlign w:val="center"/>
          </w:tcPr>
          <w:p>
            <w:pPr>
              <w:jc w:val="center"/>
              <w:rPr>
                <w:rFonts w:hint="eastAsia" w:ascii="S宋体" w:hAnsi="S宋体"/>
              </w:rPr>
            </w:pPr>
          </w:p>
        </w:tc>
        <w:tc>
          <w:tcPr>
            <w:tcW w:w="1276" w:type="dxa"/>
            <w:vAlign w:val="center"/>
          </w:tcPr>
          <w:p>
            <w:pPr>
              <w:jc w:val="center"/>
              <w:rPr>
                <w:rFonts w:hint="eastAsia" w:ascii="S宋体" w:hAnsi="S宋体"/>
              </w:rPr>
            </w:pPr>
          </w:p>
        </w:tc>
        <w:tc>
          <w:tcPr>
            <w:tcW w:w="1240" w:type="dxa"/>
            <w:vAlign w:val="center"/>
          </w:tcPr>
          <w:p>
            <w:pPr>
              <w:jc w:val="center"/>
              <w:rPr>
                <w:rFonts w:hint="eastAsia" w:ascii="S宋体" w:hAnsi="S宋体"/>
              </w:rPr>
            </w:pPr>
          </w:p>
        </w:tc>
        <w:tc>
          <w:tcPr>
            <w:tcW w:w="1325" w:type="dxa"/>
            <w:vAlign w:val="center"/>
          </w:tcPr>
          <w:p>
            <w:pPr>
              <w:jc w:val="center"/>
              <w:rPr>
                <w:rFonts w:hint="eastAsia" w:ascii="S宋体" w:hAnsi="S宋体"/>
              </w:rPr>
            </w:pPr>
          </w:p>
        </w:tc>
        <w:tc>
          <w:tcPr>
            <w:tcW w:w="1105" w:type="dxa"/>
            <w:vAlign w:val="center"/>
          </w:tcPr>
          <w:p>
            <w:pPr>
              <w:jc w:val="center"/>
              <w:rPr>
                <w:rFonts w:hint="eastAsia" w:ascii="S宋体" w:hAnsi="S宋体"/>
              </w:rPr>
            </w:pPr>
          </w:p>
        </w:tc>
        <w:tc>
          <w:tcPr>
            <w:tcW w:w="1395" w:type="dxa"/>
            <w:vAlign w:val="center"/>
          </w:tcPr>
          <w:p>
            <w:pPr>
              <w:jc w:val="center"/>
              <w:rPr>
                <w:rFonts w:hint="eastAsia" w:ascii="S宋体" w:hAnsi="S宋体"/>
              </w:rPr>
            </w:pPr>
          </w:p>
        </w:tc>
        <w:tc>
          <w:tcPr>
            <w:tcW w:w="960" w:type="dxa"/>
            <w:vAlign w:val="center"/>
          </w:tcPr>
          <w:p>
            <w:pPr>
              <w:jc w:val="center"/>
              <w:rPr>
                <w:rFonts w:hint="eastAsia" w:ascii="S宋体" w:hAnsi="S宋体"/>
              </w:rPr>
            </w:pPr>
          </w:p>
        </w:tc>
        <w:tc>
          <w:tcPr>
            <w:tcW w:w="2760" w:type="dxa"/>
            <w:vAlign w:val="center"/>
          </w:tcPr>
          <w:p>
            <w:pPr>
              <w:jc w:val="center"/>
              <w:rPr>
                <w:rFonts w:hint="eastAsia" w:ascii="S宋体" w:hAnsi="S宋体"/>
              </w:rPr>
            </w:pPr>
          </w:p>
        </w:tc>
        <w:tc>
          <w:tcPr>
            <w:tcW w:w="713" w:type="dxa"/>
            <w:vAlign w:val="center"/>
          </w:tcPr>
          <w:p>
            <w:pPr>
              <w:jc w:val="center"/>
              <w:rPr>
                <w:rFonts w:hint="eastAsia" w:ascii="S宋体" w:hAnsi="S宋体"/>
              </w:rPr>
            </w:pPr>
          </w:p>
        </w:tc>
      </w:tr>
    </w:tbl>
    <w:p>
      <w:pPr>
        <w:spacing w:line="300" w:lineRule="exact"/>
        <w:rPr>
          <w:rFonts w:hint="eastAsia" w:ascii="S宋体" w:hAnsi="S宋体" w:eastAsia="仿宋_GB2312"/>
          <w:sz w:val="24"/>
        </w:rPr>
      </w:pPr>
      <w:r>
        <w:rPr>
          <w:rFonts w:hint="eastAsia" w:ascii="S宋体" w:hAnsi="S宋体" w:eastAsia="仿宋_GB2312"/>
          <w:sz w:val="24"/>
        </w:rPr>
        <w:t>注：1.该表由申报人员所在单位据实填写。必须经单位负责人审核签字，加盖单位公章后方可上报。</w:t>
      </w:r>
    </w:p>
    <w:p>
      <w:pPr>
        <w:spacing w:line="300" w:lineRule="exact"/>
        <w:rPr>
          <w:rFonts w:ascii="S宋体" w:hAnsi="S宋体" w:eastAsia="仿宋_GB2312"/>
          <w:sz w:val="24"/>
        </w:rPr>
      </w:pPr>
      <w:r>
        <w:rPr>
          <w:rFonts w:hint="eastAsia" w:ascii="S宋体" w:hAnsi="S宋体" w:eastAsia="仿宋_GB2312"/>
          <w:sz w:val="24"/>
        </w:rPr>
        <w:t xml:space="preserve">    2.对同一单位申报相同职称等级的人员进行排序。如申报副高级职称2人，“推荐排序/总人数”填写“1/2”</w:t>
      </w:r>
      <w:r>
        <w:rPr>
          <w:rFonts w:ascii="S宋体" w:hAnsi="S宋体" w:eastAsia="仿宋_GB2312"/>
          <w:sz w:val="24"/>
        </w:rPr>
        <w:t>“</w:t>
      </w:r>
      <w:r>
        <w:rPr>
          <w:rFonts w:hint="eastAsia" w:ascii="S宋体" w:hAnsi="S宋体" w:eastAsia="仿宋_GB2312"/>
          <w:sz w:val="24"/>
        </w:rPr>
        <w:t>2/2</w:t>
      </w:r>
      <w:r>
        <w:rPr>
          <w:rFonts w:ascii="S宋体" w:hAnsi="S宋体" w:eastAsia="仿宋_GB2312"/>
          <w:sz w:val="24"/>
        </w:rPr>
        <w:t>”</w:t>
      </w:r>
      <w:r>
        <w:rPr>
          <w:rFonts w:hint="eastAsia" w:ascii="S宋体" w:hAnsi="S宋体" w:eastAsia="仿宋_GB2312"/>
          <w:sz w:val="24"/>
        </w:rPr>
        <w:t>依次类推。</w:t>
      </w:r>
    </w:p>
    <w:p>
      <w:pPr>
        <w:spacing w:line="300" w:lineRule="exact"/>
        <w:rPr>
          <w:rFonts w:ascii="S宋体" w:hAnsi="S宋体"/>
          <w:sz w:val="36"/>
          <w:szCs w:val="36"/>
        </w:rPr>
      </w:pPr>
      <w:r>
        <w:rPr>
          <w:rFonts w:hint="eastAsia" w:ascii="S宋体" w:hAnsi="S宋体" w:eastAsia="仿宋_GB2312"/>
          <w:sz w:val="24"/>
        </w:rPr>
        <w:t xml:space="preserve">    3.“是否有行政职务”“是否同意推荐”“是否公示”“是否存在投诉举报等情况”填写“否”或者“是”</w:t>
      </w:r>
      <w:r>
        <w:rPr>
          <w:rFonts w:ascii="S宋体" w:hAnsi="S宋体" w:eastAsia="仿宋_GB2312"/>
          <w:sz w:val="24"/>
        </w:rPr>
        <w:t>。</w:t>
      </w:r>
      <w:r>
        <w:rPr>
          <w:rFonts w:hint="eastAsia" w:ascii="S宋体" w:hAnsi="S宋体" w:eastAsia="仿宋_GB2312"/>
          <w:sz w:val="24"/>
        </w:rPr>
        <w:t>有行政职务的，填写行政职务；存在投诉举报等情况的，须填写处理结果，必要时可另附材料。</w:t>
      </w:r>
    </w:p>
    <w:p>
      <w:pPr>
        <w:spacing w:line="540" w:lineRule="exact"/>
        <w:ind w:firstLine="3045" w:firstLineChars="1450"/>
        <w:rPr>
          <w:rFonts w:hint="eastAsia" w:ascii="S宋体" w:hAnsi="S宋体"/>
        </w:rPr>
      </w:pPr>
    </w:p>
    <w:sectPr>
      <w:footerReference r:id="rId8" w:type="first"/>
      <w:headerReference r:id="rId5" w:type="default"/>
      <w:footerReference r:id="rId6" w:type="default"/>
      <w:footerReference r:id="rId7" w:type="even"/>
      <w:pgSz w:w="16838" w:h="11906" w:orient="landscape"/>
      <w:pgMar w:top="1800" w:right="1440" w:bottom="1800" w:left="144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S宋体">
    <w:altName w:val="方正书宋_GBK"/>
    <w:panose1 w:val="00000000000000000000"/>
    <w:charset w:val="00"/>
    <w:family w:val="auto"/>
    <w:pitch w:val="default"/>
    <w:sig w:usb0="00000000" w:usb1="00000000" w:usb2="00000000" w:usb3="00000000" w:csb0="0000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Tahoma">
    <w:altName w:val="DejaVu Sans"/>
    <w:panose1 w:val="020B0604030504040204"/>
    <w:charset w:val="00"/>
    <w:family w:val="swiss"/>
    <w:pitch w:val="default"/>
    <w:sig w:usb0="00000000" w:usb1="00000000" w:usb2="00000029" w:usb3="00000000" w:csb0="200101FF" w:csb1="20280000"/>
  </w:font>
  <w:font w:name="方正书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qXm5zwAAAAUBAAAP&#10;AAAAAAAAAAEAIAAAADgAAABkcnMvZG93bnJldi54bWxQSwECFAAUAAAACACHTuJA9vPBLtIBAACE&#10;AwAADgAAAAAAAAABACAAAAA0AQAAZHJzL2Uyb0RvYy54bWxQSwUGAAAAAAYABgBZAQAAeAUAAAAA&#10;">
              <v:fill on="f" focussize="0,0"/>
              <v:stroke on="f"/>
              <v:imagedata o:title=""/>
              <o:lock v:ext="edit" aspectratio="f"/>
              <v:textbox inset="0mm,0mm,0mm,0mm" style="mso-fit-shape-to-text:t;">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qXm5zwAAAAUBAAAP&#10;AAAAAAAAAAEAIAAAADgAAABkcnMvZG93bnJldi54bWxQSwECFAAUAAAACACHTuJACEaSl9IBAACE&#10;AwAADgAAAAAAAAABACAAAAA0AQAAZHJzL2Uyb0RvYy54bWxQSwUGAAAAAAYABgBZAQAAeAUAAAAA&#10;">
              <v:fill on="f" focussize="0,0"/>
              <v:stroke on="f"/>
              <v:imagedata o:title=""/>
              <o:lock v:ext="edit" aspectratio="f"/>
              <v:textbox inset="0mm,0mm,0mm,0mm" style="mso-fit-shape-to-text:t;">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r>
                            <w:t xml:space="preserve">— </w:t>
                          </w:r>
                          <w:r>
                            <w:fldChar w:fldCharType="begin"/>
                          </w:r>
                          <w:r>
                            <w:instrText xml:space="preserve"> PAGE  \* MERGEFORMAT </w:instrText>
                          </w:r>
                          <w:r>
                            <w:fldChar w:fldCharType="separate"/>
                          </w:r>
                          <w:r>
                            <w:t>15</w:t>
                          </w:r>
                          <w:r>
                            <w:fldChar w:fldCharType="end"/>
                          </w:r>
                          <w: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ql5uc8AAAAFAQAA&#10;DwAAAAAAAAABACAAAAA4AAAAZHJzL2Rvd25yZXYueG1sUEsBAhQAFAAAAAgAh07iQJ0ojEnTAQAA&#10;hAMAAA4AAAAAAAAAAQAgAAAANAEAAGRycy9lMm9Eb2MueG1sUEsFBgAAAAAGAAYAWQEAAHkFAAAA&#10;AA==&#10;">
              <v:fill on="f" focussize="0,0"/>
              <v:stroke on="f"/>
              <v:imagedata o:title=""/>
              <o:lock v:ext="edit" aspectratio="f"/>
              <v:textbox inset="0mm,0mm,0mm,0mm" style="mso-fit-shape-to-text:t;">
                <w:txbxContent>
                  <w:p>
                    <w:r>
                      <w:t xml:space="preserve">— </w:t>
                    </w:r>
                    <w:r>
                      <w:fldChar w:fldCharType="begin"/>
                    </w:r>
                    <w:r>
                      <w:instrText xml:space="preserve"> PAGE  \* MERGEFORMAT </w:instrText>
                    </w:r>
                    <w:r>
                      <w:fldChar w:fldCharType="separate"/>
                    </w:r>
                    <w:r>
                      <w:t>15</w:t>
                    </w:r>
                    <w:r>
                      <w:fldChar w:fldCharType="end"/>
                    </w:r>
                    <w:r>
                      <w:t xml:space="preserve"> —</w:t>
                    </w:r>
                  </w:p>
                </w:txbxContent>
              </v:textbox>
            </v:shape>
          </w:pict>
        </mc:Fallback>
      </mc:AlternateContent>
    </w:r>
  </w:p>
  <w:p>
    <w:pPr>
      <w:pStyle w:val="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ql5uc8AAAAFAQAA&#10;DwAAAAAAAAABACAAAAA4AAAAZHJzL2Rvd25yZXYueG1sUEsBAhQAFAAAAAgAh07iQLUrRD7TAQAA&#10;hAMAAA4AAAAAAAAAAQAgAAAANAEAAGRycy9lMm9Eb2MueG1sUEsFBgAAAAAGAAYAWQEAAHkFAAAA&#10;AA==&#10;">
              <v:fill on="f" focussize="0,0"/>
              <v:stroke on="f"/>
              <v:imagedata o:title=""/>
              <o:lock v:ext="edit" aspectratio="f"/>
              <v:textbox inset="0mm,0mm,0mm,0mm" style="mso-fit-shape-to-text:t;">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qXm5zwAAAAUBAAAP&#10;AAAAAAAAAAEAIAAAADgAAABkcnMvZG93bnJldi54bWxQSwECFAAUAAAACACHTuJAIEVa4NIBAACE&#10;AwAADgAAAAAAAAABACAAAAA0AQAAZHJzL2Uyb0RvYy54bWxQSwUGAAAAAAYABgBZAQAAeAUAAAAA&#10;">
              <v:fill on="f" focussize="0,0"/>
              <v:stroke on="f"/>
              <v:imagedata o:title=""/>
              <o:lock v:ext="edit" aspectratio="f"/>
              <v:textbox inset="0mm,0mm,0mm,0mm" style="mso-fit-shape-to-text:t;">
                <w:txbxContent>
                  <w:p>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C20B3"/>
    <w:multiLevelType w:val="multilevel"/>
    <w:tmpl w:val="3C7C20B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MTBlNGNmMjc1OTg3ODYyNjFkNjY5N2ZkNjM0OWQifQ=="/>
  </w:docVars>
  <w:rsids>
    <w:rsidRoot w:val="009C66BC"/>
    <w:rsid w:val="000000D6"/>
    <w:rsid w:val="00002631"/>
    <w:rsid w:val="00003A68"/>
    <w:rsid w:val="00003BA7"/>
    <w:rsid w:val="000061CB"/>
    <w:rsid w:val="0001036D"/>
    <w:rsid w:val="00013211"/>
    <w:rsid w:val="00016212"/>
    <w:rsid w:val="00021A7A"/>
    <w:rsid w:val="00022ACF"/>
    <w:rsid w:val="0002354D"/>
    <w:rsid w:val="00024268"/>
    <w:rsid w:val="000242F9"/>
    <w:rsid w:val="00024939"/>
    <w:rsid w:val="00024C13"/>
    <w:rsid w:val="0002572F"/>
    <w:rsid w:val="0002590C"/>
    <w:rsid w:val="00025B11"/>
    <w:rsid w:val="00027061"/>
    <w:rsid w:val="00030054"/>
    <w:rsid w:val="0003008A"/>
    <w:rsid w:val="00031CE5"/>
    <w:rsid w:val="00032520"/>
    <w:rsid w:val="00033B1A"/>
    <w:rsid w:val="00033BF4"/>
    <w:rsid w:val="00034A5A"/>
    <w:rsid w:val="00037F7A"/>
    <w:rsid w:val="000402B7"/>
    <w:rsid w:val="00040412"/>
    <w:rsid w:val="00040534"/>
    <w:rsid w:val="0004107D"/>
    <w:rsid w:val="00041FF0"/>
    <w:rsid w:val="0004281D"/>
    <w:rsid w:val="000449D1"/>
    <w:rsid w:val="000455E0"/>
    <w:rsid w:val="00047C08"/>
    <w:rsid w:val="0005058D"/>
    <w:rsid w:val="000505B5"/>
    <w:rsid w:val="00051085"/>
    <w:rsid w:val="00051613"/>
    <w:rsid w:val="00052B8E"/>
    <w:rsid w:val="000541DD"/>
    <w:rsid w:val="00054786"/>
    <w:rsid w:val="0005721F"/>
    <w:rsid w:val="0006269E"/>
    <w:rsid w:val="000630D1"/>
    <w:rsid w:val="00063103"/>
    <w:rsid w:val="000639B8"/>
    <w:rsid w:val="000659B9"/>
    <w:rsid w:val="00066D78"/>
    <w:rsid w:val="00067FF9"/>
    <w:rsid w:val="000703F3"/>
    <w:rsid w:val="000705D4"/>
    <w:rsid w:val="0007167E"/>
    <w:rsid w:val="00071FEA"/>
    <w:rsid w:val="00072C6A"/>
    <w:rsid w:val="00072ECF"/>
    <w:rsid w:val="00073167"/>
    <w:rsid w:val="00075CFE"/>
    <w:rsid w:val="00077822"/>
    <w:rsid w:val="00077B86"/>
    <w:rsid w:val="0008104B"/>
    <w:rsid w:val="000811FF"/>
    <w:rsid w:val="00085056"/>
    <w:rsid w:val="00085FBE"/>
    <w:rsid w:val="00086114"/>
    <w:rsid w:val="00086978"/>
    <w:rsid w:val="00090629"/>
    <w:rsid w:val="00091C0C"/>
    <w:rsid w:val="00092334"/>
    <w:rsid w:val="00092DB4"/>
    <w:rsid w:val="00094A9F"/>
    <w:rsid w:val="00094C69"/>
    <w:rsid w:val="00095852"/>
    <w:rsid w:val="00096558"/>
    <w:rsid w:val="000A0A63"/>
    <w:rsid w:val="000A1255"/>
    <w:rsid w:val="000A1E8C"/>
    <w:rsid w:val="000A2513"/>
    <w:rsid w:val="000A2E31"/>
    <w:rsid w:val="000A3DC3"/>
    <w:rsid w:val="000A4B40"/>
    <w:rsid w:val="000A6AD0"/>
    <w:rsid w:val="000B309A"/>
    <w:rsid w:val="000B4F65"/>
    <w:rsid w:val="000B56E3"/>
    <w:rsid w:val="000B5969"/>
    <w:rsid w:val="000B67C1"/>
    <w:rsid w:val="000B7314"/>
    <w:rsid w:val="000C0211"/>
    <w:rsid w:val="000C69AF"/>
    <w:rsid w:val="000C7859"/>
    <w:rsid w:val="000D0D76"/>
    <w:rsid w:val="000D220D"/>
    <w:rsid w:val="000D3450"/>
    <w:rsid w:val="000D4BCC"/>
    <w:rsid w:val="000D6144"/>
    <w:rsid w:val="000E00D9"/>
    <w:rsid w:val="000E024B"/>
    <w:rsid w:val="000E0EB0"/>
    <w:rsid w:val="000E3198"/>
    <w:rsid w:val="000E4134"/>
    <w:rsid w:val="000E4276"/>
    <w:rsid w:val="000E4E36"/>
    <w:rsid w:val="000E7F4F"/>
    <w:rsid w:val="000F0554"/>
    <w:rsid w:val="000F10C8"/>
    <w:rsid w:val="000F396D"/>
    <w:rsid w:val="000F3DBE"/>
    <w:rsid w:val="000F4D6D"/>
    <w:rsid w:val="000F6102"/>
    <w:rsid w:val="00101038"/>
    <w:rsid w:val="001013AB"/>
    <w:rsid w:val="0010176E"/>
    <w:rsid w:val="00101BAB"/>
    <w:rsid w:val="0010422F"/>
    <w:rsid w:val="00104C02"/>
    <w:rsid w:val="001077A6"/>
    <w:rsid w:val="00107BEB"/>
    <w:rsid w:val="001103D0"/>
    <w:rsid w:val="00111301"/>
    <w:rsid w:val="00111B6E"/>
    <w:rsid w:val="00112808"/>
    <w:rsid w:val="001145A0"/>
    <w:rsid w:val="00114C52"/>
    <w:rsid w:val="001209AD"/>
    <w:rsid w:val="0012123E"/>
    <w:rsid w:val="00122602"/>
    <w:rsid w:val="00122B9E"/>
    <w:rsid w:val="00123D90"/>
    <w:rsid w:val="0012421B"/>
    <w:rsid w:val="00124286"/>
    <w:rsid w:val="00125238"/>
    <w:rsid w:val="00126529"/>
    <w:rsid w:val="0012717D"/>
    <w:rsid w:val="00127B93"/>
    <w:rsid w:val="00131FB1"/>
    <w:rsid w:val="00132C3E"/>
    <w:rsid w:val="00133384"/>
    <w:rsid w:val="00133765"/>
    <w:rsid w:val="00133844"/>
    <w:rsid w:val="00134EA6"/>
    <w:rsid w:val="00140018"/>
    <w:rsid w:val="001400AA"/>
    <w:rsid w:val="0014043B"/>
    <w:rsid w:val="001404C7"/>
    <w:rsid w:val="00141650"/>
    <w:rsid w:val="001422FF"/>
    <w:rsid w:val="001426A7"/>
    <w:rsid w:val="001431CC"/>
    <w:rsid w:val="00144A09"/>
    <w:rsid w:val="00144D75"/>
    <w:rsid w:val="00146648"/>
    <w:rsid w:val="0015162C"/>
    <w:rsid w:val="001517AD"/>
    <w:rsid w:val="00152FC6"/>
    <w:rsid w:val="00153E3F"/>
    <w:rsid w:val="00154A46"/>
    <w:rsid w:val="001559F8"/>
    <w:rsid w:val="00155AC6"/>
    <w:rsid w:val="00155CCE"/>
    <w:rsid w:val="0015698E"/>
    <w:rsid w:val="00156B05"/>
    <w:rsid w:val="00157096"/>
    <w:rsid w:val="001607E1"/>
    <w:rsid w:val="00160855"/>
    <w:rsid w:val="0016130B"/>
    <w:rsid w:val="001614C0"/>
    <w:rsid w:val="00164337"/>
    <w:rsid w:val="0016458B"/>
    <w:rsid w:val="0016627D"/>
    <w:rsid w:val="001662D5"/>
    <w:rsid w:val="001669CF"/>
    <w:rsid w:val="0017020A"/>
    <w:rsid w:val="001713BD"/>
    <w:rsid w:val="001719EC"/>
    <w:rsid w:val="00172DD2"/>
    <w:rsid w:val="00174CFF"/>
    <w:rsid w:val="00177099"/>
    <w:rsid w:val="0017767E"/>
    <w:rsid w:val="00181A39"/>
    <w:rsid w:val="00181E62"/>
    <w:rsid w:val="001821AE"/>
    <w:rsid w:val="001821E8"/>
    <w:rsid w:val="00183EF9"/>
    <w:rsid w:val="00184AE9"/>
    <w:rsid w:val="00184BC3"/>
    <w:rsid w:val="001861D5"/>
    <w:rsid w:val="001879EB"/>
    <w:rsid w:val="0019085B"/>
    <w:rsid w:val="0019148C"/>
    <w:rsid w:val="00192A4D"/>
    <w:rsid w:val="001937BE"/>
    <w:rsid w:val="00194910"/>
    <w:rsid w:val="0019545A"/>
    <w:rsid w:val="001969E0"/>
    <w:rsid w:val="0019709C"/>
    <w:rsid w:val="001971B9"/>
    <w:rsid w:val="001A39D4"/>
    <w:rsid w:val="001A68CE"/>
    <w:rsid w:val="001A6B7F"/>
    <w:rsid w:val="001A6FED"/>
    <w:rsid w:val="001A7356"/>
    <w:rsid w:val="001B0151"/>
    <w:rsid w:val="001B1374"/>
    <w:rsid w:val="001B229B"/>
    <w:rsid w:val="001B6965"/>
    <w:rsid w:val="001C009C"/>
    <w:rsid w:val="001D01FC"/>
    <w:rsid w:val="001D1C74"/>
    <w:rsid w:val="001D1E9F"/>
    <w:rsid w:val="001D296B"/>
    <w:rsid w:val="001D2C06"/>
    <w:rsid w:val="001D3013"/>
    <w:rsid w:val="001D310F"/>
    <w:rsid w:val="001D3651"/>
    <w:rsid w:val="001D4008"/>
    <w:rsid w:val="001D4378"/>
    <w:rsid w:val="001D5105"/>
    <w:rsid w:val="001D75E6"/>
    <w:rsid w:val="001D7685"/>
    <w:rsid w:val="001E2747"/>
    <w:rsid w:val="001E36A3"/>
    <w:rsid w:val="001E3EF8"/>
    <w:rsid w:val="001E5ED6"/>
    <w:rsid w:val="001E6835"/>
    <w:rsid w:val="001F1860"/>
    <w:rsid w:val="001F39EA"/>
    <w:rsid w:val="001F591D"/>
    <w:rsid w:val="001F5D86"/>
    <w:rsid w:val="001F6F79"/>
    <w:rsid w:val="002002E8"/>
    <w:rsid w:val="002019B4"/>
    <w:rsid w:val="00201AF1"/>
    <w:rsid w:val="0020275D"/>
    <w:rsid w:val="00203008"/>
    <w:rsid w:val="00203ACC"/>
    <w:rsid w:val="00204201"/>
    <w:rsid w:val="00205C0D"/>
    <w:rsid w:val="00206B06"/>
    <w:rsid w:val="00206DF1"/>
    <w:rsid w:val="00210029"/>
    <w:rsid w:val="002108DE"/>
    <w:rsid w:val="002114DE"/>
    <w:rsid w:val="00215428"/>
    <w:rsid w:val="0021574D"/>
    <w:rsid w:val="002161B3"/>
    <w:rsid w:val="00217111"/>
    <w:rsid w:val="00217B2F"/>
    <w:rsid w:val="00220DFA"/>
    <w:rsid w:val="00223108"/>
    <w:rsid w:val="0022352E"/>
    <w:rsid w:val="0022518C"/>
    <w:rsid w:val="002254C4"/>
    <w:rsid w:val="00225D20"/>
    <w:rsid w:val="00226A02"/>
    <w:rsid w:val="002271FF"/>
    <w:rsid w:val="002272DE"/>
    <w:rsid w:val="002273CE"/>
    <w:rsid w:val="002304B8"/>
    <w:rsid w:val="002311F7"/>
    <w:rsid w:val="00231D79"/>
    <w:rsid w:val="00234DE9"/>
    <w:rsid w:val="00235175"/>
    <w:rsid w:val="00236D56"/>
    <w:rsid w:val="00237566"/>
    <w:rsid w:val="00240554"/>
    <w:rsid w:val="00240FDA"/>
    <w:rsid w:val="00241445"/>
    <w:rsid w:val="00241CE7"/>
    <w:rsid w:val="00242B32"/>
    <w:rsid w:val="0024337F"/>
    <w:rsid w:val="0024388E"/>
    <w:rsid w:val="00244EDA"/>
    <w:rsid w:val="002456A4"/>
    <w:rsid w:val="00245A21"/>
    <w:rsid w:val="002476A9"/>
    <w:rsid w:val="0025184B"/>
    <w:rsid w:val="00253A34"/>
    <w:rsid w:val="00253D5C"/>
    <w:rsid w:val="002561DC"/>
    <w:rsid w:val="0025626C"/>
    <w:rsid w:val="00257DFB"/>
    <w:rsid w:val="00260193"/>
    <w:rsid w:val="002602A3"/>
    <w:rsid w:val="0026088C"/>
    <w:rsid w:val="002621B4"/>
    <w:rsid w:val="002634A8"/>
    <w:rsid w:val="002641E5"/>
    <w:rsid w:val="00264F5C"/>
    <w:rsid w:val="002663EA"/>
    <w:rsid w:val="00270FE6"/>
    <w:rsid w:val="00271A66"/>
    <w:rsid w:val="002736B3"/>
    <w:rsid w:val="00273E9B"/>
    <w:rsid w:val="00273EBB"/>
    <w:rsid w:val="00275D17"/>
    <w:rsid w:val="00276B32"/>
    <w:rsid w:val="00277B92"/>
    <w:rsid w:val="002809CE"/>
    <w:rsid w:val="00280D61"/>
    <w:rsid w:val="00280F8E"/>
    <w:rsid w:val="002813B5"/>
    <w:rsid w:val="00281460"/>
    <w:rsid w:val="002833A6"/>
    <w:rsid w:val="002842ED"/>
    <w:rsid w:val="0028752B"/>
    <w:rsid w:val="0029026C"/>
    <w:rsid w:val="0029378E"/>
    <w:rsid w:val="002956C3"/>
    <w:rsid w:val="002966FF"/>
    <w:rsid w:val="00297DC0"/>
    <w:rsid w:val="002A0508"/>
    <w:rsid w:val="002A0DFD"/>
    <w:rsid w:val="002A262F"/>
    <w:rsid w:val="002A2DF2"/>
    <w:rsid w:val="002A3B51"/>
    <w:rsid w:val="002A51B0"/>
    <w:rsid w:val="002A53DA"/>
    <w:rsid w:val="002A579F"/>
    <w:rsid w:val="002B0E5F"/>
    <w:rsid w:val="002B19A3"/>
    <w:rsid w:val="002B3D2B"/>
    <w:rsid w:val="002B3E14"/>
    <w:rsid w:val="002B4421"/>
    <w:rsid w:val="002B559B"/>
    <w:rsid w:val="002B67B5"/>
    <w:rsid w:val="002B7D7A"/>
    <w:rsid w:val="002C1233"/>
    <w:rsid w:val="002C298F"/>
    <w:rsid w:val="002C4497"/>
    <w:rsid w:val="002C5F45"/>
    <w:rsid w:val="002C7008"/>
    <w:rsid w:val="002D0648"/>
    <w:rsid w:val="002D0C89"/>
    <w:rsid w:val="002D1FC5"/>
    <w:rsid w:val="002D2BD7"/>
    <w:rsid w:val="002D3B38"/>
    <w:rsid w:val="002D548E"/>
    <w:rsid w:val="002D55B4"/>
    <w:rsid w:val="002D58DF"/>
    <w:rsid w:val="002E0AA7"/>
    <w:rsid w:val="002E28B5"/>
    <w:rsid w:val="002E2FE9"/>
    <w:rsid w:val="002E343E"/>
    <w:rsid w:val="002E6498"/>
    <w:rsid w:val="002E687C"/>
    <w:rsid w:val="002F0966"/>
    <w:rsid w:val="002F0ABC"/>
    <w:rsid w:val="002F56A8"/>
    <w:rsid w:val="002F6454"/>
    <w:rsid w:val="002F7404"/>
    <w:rsid w:val="002F7ED5"/>
    <w:rsid w:val="002F7FC9"/>
    <w:rsid w:val="00301E79"/>
    <w:rsid w:val="00303E3A"/>
    <w:rsid w:val="003040B6"/>
    <w:rsid w:val="00304194"/>
    <w:rsid w:val="003109A0"/>
    <w:rsid w:val="00310C2B"/>
    <w:rsid w:val="00312C05"/>
    <w:rsid w:val="00313326"/>
    <w:rsid w:val="00315A5D"/>
    <w:rsid w:val="0032144A"/>
    <w:rsid w:val="00323BE6"/>
    <w:rsid w:val="00323FB6"/>
    <w:rsid w:val="0032434B"/>
    <w:rsid w:val="003248E0"/>
    <w:rsid w:val="00327B77"/>
    <w:rsid w:val="003305C2"/>
    <w:rsid w:val="00331C2D"/>
    <w:rsid w:val="00332A19"/>
    <w:rsid w:val="00332EAA"/>
    <w:rsid w:val="0033517B"/>
    <w:rsid w:val="003352D0"/>
    <w:rsid w:val="00335FE5"/>
    <w:rsid w:val="00336AD2"/>
    <w:rsid w:val="00337B21"/>
    <w:rsid w:val="00341594"/>
    <w:rsid w:val="003449BD"/>
    <w:rsid w:val="00345EBA"/>
    <w:rsid w:val="00345EED"/>
    <w:rsid w:val="0034667E"/>
    <w:rsid w:val="00347BEC"/>
    <w:rsid w:val="00350CDF"/>
    <w:rsid w:val="0035131A"/>
    <w:rsid w:val="00354EA5"/>
    <w:rsid w:val="003559FC"/>
    <w:rsid w:val="0036167F"/>
    <w:rsid w:val="00363E41"/>
    <w:rsid w:val="00365C17"/>
    <w:rsid w:val="003707D3"/>
    <w:rsid w:val="00373E17"/>
    <w:rsid w:val="00374781"/>
    <w:rsid w:val="00374D5A"/>
    <w:rsid w:val="003753AB"/>
    <w:rsid w:val="00376226"/>
    <w:rsid w:val="00377678"/>
    <w:rsid w:val="00377C34"/>
    <w:rsid w:val="003807B8"/>
    <w:rsid w:val="003817FA"/>
    <w:rsid w:val="00381F71"/>
    <w:rsid w:val="0038409F"/>
    <w:rsid w:val="00384919"/>
    <w:rsid w:val="00385D35"/>
    <w:rsid w:val="00385F15"/>
    <w:rsid w:val="00387417"/>
    <w:rsid w:val="00387B0B"/>
    <w:rsid w:val="00387E02"/>
    <w:rsid w:val="00387FA2"/>
    <w:rsid w:val="00390304"/>
    <w:rsid w:val="003929ED"/>
    <w:rsid w:val="00392B18"/>
    <w:rsid w:val="00392F99"/>
    <w:rsid w:val="00393730"/>
    <w:rsid w:val="00395AAC"/>
    <w:rsid w:val="00396A3B"/>
    <w:rsid w:val="00397DAC"/>
    <w:rsid w:val="003A3B33"/>
    <w:rsid w:val="003A6982"/>
    <w:rsid w:val="003B05A3"/>
    <w:rsid w:val="003B178E"/>
    <w:rsid w:val="003B1DD9"/>
    <w:rsid w:val="003B317E"/>
    <w:rsid w:val="003B6899"/>
    <w:rsid w:val="003C005B"/>
    <w:rsid w:val="003C2E55"/>
    <w:rsid w:val="003C689F"/>
    <w:rsid w:val="003D0194"/>
    <w:rsid w:val="003D06EE"/>
    <w:rsid w:val="003D1A34"/>
    <w:rsid w:val="003D209F"/>
    <w:rsid w:val="003D214C"/>
    <w:rsid w:val="003D276F"/>
    <w:rsid w:val="003D3249"/>
    <w:rsid w:val="003D4BD8"/>
    <w:rsid w:val="003E01D1"/>
    <w:rsid w:val="003E01DD"/>
    <w:rsid w:val="003E19D0"/>
    <w:rsid w:val="003E3B1D"/>
    <w:rsid w:val="003E576C"/>
    <w:rsid w:val="003E6FD8"/>
    <w:rsid w:val="003E74ED"/>
    <w:rsid w:val="003F33A5"/>
    <w:rsid w:val="003F48D2"/>
    <w:rsid w:val="003F50E8"/>
    <w:rsid w:val="003F5D8F"/>
    <w:rsid w:val="003F63FF"/>
    <w:rsid w:val="00402A71"/>
    <w:rsid w:val="0040394B"/>
    <w:rsid w:val="004044A3"/>
    <w:rsid w:val="00404D11"/>
    <w:rsid w:val="00405356"/>
    <w:rsid w:val="00405BB4"/>
    <w:rsid w:val="004066BB"/>
    <w:rsid w:val="00407E63"/>
    <w:rsid w:val="00410776"/>
    <w:rsid w:val="00410EB3"/>
    <w:rsid w:val="00412784"/>
    <w:rsid w:val="00412C8C"/>
    <w:rsid w:val="00414162"/>
    <w:rsid w:val="0041553C"/>
    <w:rsid w:val="00420141"/>
    <w:rsid w:val="0042136D"/>
    <w:rsid w:val="004223C7"/>
    <w:rsid w:val="00422882"/>
    <w:rsid w:val="00423EEA"/>
    <w:rsid w:val="00425C80"/>
    <w:rsid w:val="0042788C"/>
    <w:rsid w:val="00430737"/>
    <w:rsid w:val="00431A23"/>
    <w:rsid w:val="00431C1E"/>
    <w:rsid w:val="00432268"/>
    <w:rsid w:val="0043285B"/>
    <w:rsid w:val="00433696"/>
    <w:rsid w:val="00434455"/>
    <w:rsid w:val="00434557"/>
    <w:rsid w:val="00435414"/>
    <w:rsid w:val="0044053D"/>
    <w:rsid w:val="004425E4"/>
    <w:rsid w:val="004429CA"/>
    <w:rsid w:val="0044396E"/>
    <w:rsid w:val="00443C69"/>
    <w:rsid w:val="00444128"/>
    <w:rsid w:val="004447E1"/>
    <w:rsid w:val="00445328"/>
    <w:rsid w:val="00446680"/>
    <w:rsid w:val="004500A1"/>
    <w:rsid w:val="00450F4F"/>
    <w:rsid w:val="00453438"/>
    <w:rsid w:val="004538A6"/>
    <w:rsid w:val="00453EBF"/>
    <w:rsid w:val="00456C2E"/>
    <w:rsid w:val="00456C5F"/>
    <w:rsid w:val="00456DD5"/>
    <w:rsid w:val="00463442"/>
    <w:rsid w:val="0046360D"/>
    <w:rsid w:val="00464E16"/>
    <w:rsid w:val="00466ACF"/>
    <w:rsid w:val="00466FAB"/>
    <w:rsid w:val="0047008D"/>
    <w:rsid w:val="00470A82"/>
    <w:rsid w:val="0047359E"/>
    <w:rsid w:val="00475B48"/>
    <w:rsid w:val="004763DD"/>
    <w:rsid w:val="004772EE"/>
    <w:rsid w:val="004779EE"/>
    <w:rsid w:val="00480E18"/>
    <w:rsid w:val="004814CA"/>
    <w:rsid w:val="00483197"/>
    <w:rsid w:val="0048374B"/>
    <w:rsid w:val="00483DA8"/>
    <w:rsid w:val="00484600"/>
    <w:rsid w:val="00490648"/>
    <w:rsid w:val="00490A0E"/>
    <w:rsid w:val="00492D7D"/>
    <w:rsid w:val="0049335F"/>
    <w:rsid w:val="004941C7"/>
    <w:rsid w:val="00495F20"/>
    <w:rsid w:val="00497EAD"/>
    <w:rsid w:val="004A0365"/>
    <w:rsid w:val="004A0699"/>
    <w:rsid w:val="004A29A3"/>
    <w:rsid w:val="004A63D7"/>
    <w:rsid w:val="004A769F"/>
    <w:rsid w:val="004A7B29"/>
    <w:rsid w:val="004B06F6"/>
    <w:rsid w:val="004B68C2"/>
    <w:rsid w:val="004B7BC0"/>
    <w:rsid w:val="004C2750"/>
    <w:rsid w:val="004C2899"/>
    <w:rsid w:val="004C2FA5"/>
    <w:rsid w:val="004C797C"/>
    <w:rsid w:val="004C79A5"/>
    <w:rsid w:val="004D0207"/>
    <w:rsid w:val="004D276B"/>
    <w:rsid w:val="004D27AC"/>
    <w:rsid w:val="004D2D64"/>
    <w:rsid w:val="004D2EE0"/>
    <w:rsid w:val="004D30D8"/>
    <w:rsid w:val="004D391A"/>
    <w:rsid w:val="004D3D9F"/>
    <w:rsid w:val="004D4675"/>
    <w:rsid w:val="004E0188"/>
    <w:rsid w:val="004E1BAA"/>
    <w:rsid w:val="004E1F9E"/>
    <w:rsid w:val="004E2121"/>
    <w:rsid w:val="004E23A7"/>
    <w:rsid w:val="004E374C"/>
    <w:rsid w:val="004E393F"/>
    <w:rsid w:val="004E3D64"/>
    <w:rsid w:val="004E489F"/>
    <w:rsid w:val="004F0C0C"/>
    <w:rsid w:val="004F11C6"/>
    <w:rsid w:val="004F3238"/>
    <w:rsid w:val="004F326B"/>
    <w:rsid w:val="004F4311"/>
    <w:rsid w:val="004F4611"/>
    <w:rsid w:val="004F59B8"/>
    <w:rsid w:val="004F5F0E"/>
    <w:rsid w:val="004F6877"/>
    <w:rsid w:val="004F6B9E"/>
    <w:rsid w:val="00501010"/>
    <w:rsid w:val="00501431"/>
    <w:rsid w:val="00502B01"/>
    <w:rsid w:val="00502EAD"/>
    <w:rsid w:val="005033A5"/>
    <w:rsid w:val="00504C03"/>
    <w:rsid w:val="00511DF9"/>
    <w:rsid w:val="00512AEA"/>
    <w:rsid w:val="00513EEA"/>
    <w:rsid w:val="00515ED0"/>
    <w:rsid w:val="0052063E"/>
    <w:rsid w:val="005216F2"/>
    <w:rsid w:val="00522DAB"/>
    <w:rsid w:val="00523840"/>
    <w:rsid w:val="00524ECA"/>
    <w:rsid w:val="005268CB"/>
    <w:rsid w:val="00530028"/>
    <w:rsid w:val="005317CA"/>
    <w:rsid w:val="0053581D"/>
    <w:rsid w:val="00535AD6"/>
    <w:rsid w:val="00540CA0"/>
    <w:rsid w:val="0054301B"/>
    <w:rsid w:val="005435E2"/>
    <w:rsid w:val="0054518E"/>
    <w:rsid w:val="00545AD5"/>
    <w:rsid w:val="00546C0C"/>
    <w:rsid w:val="00547161"/>
    <w:rsid w:val="005510BF"/>
    <w:rsid w:val="0055191B"/>
    <w:rsid w:val="00551E82"/>
    <w:rsid w:val="00551F37"/>
    <w:rsid w:val="00552191"/>
    <w:rsid w:val="00553E83"/>
    <w:rsid w:val="0055517B"/>
    <w:rsid w:val="00555587"/>
    <w:rsid w:val="0055788B"/>
    <w:rsid w:val="005636FD"/>
    <w:rsid w:val="00566852"/>
    <w:rsid w:val="00570D9D"/>
    <w:rsid w:val="005728A8"/>
    <w:rsid w:val="00572A0D"/>
    <w:rsid w:val="00575F8E"/>
    <w:rsid w:val="00576997"/>
    <w:rsid w:val="00577960"/>
    <w:rsid w:val="00577D7B"/>
    <w:rsid w:val="00581CAE"/>
    <w:rsid w:val="005826DA"/>
    <w:rsid w:val="005838D4"/>
    <w:rsid w:val="0058661C"/>
    <w:rsid w:val="00586634"/>
    <w:rsid w:val="005875D7"/>
    <w:rsid w:val="005919B4"/>
    <w:rsid w:val="00591BCF"/>
    <w:rsid w:val="00592211"/>
    <w:rsid w:val="00592CD5"/>
    <w:rsid w:val="00595F3C"/>
    <w:rsid w:val="00597D5F"/>
    <w:rsid w:val="00597DA8"/>
    <w:rsid w:val="005A24D6"/>
    <w:rsid w:val="005A34A8"/>
    <w:rsid w:val="005A47F2"/>
    <w:rsid w:val="005A7C44"/>
    <w:rsid w:val="005B1D88"/>
    <w:rsid w:val="005B224C"/>
    <w:rsid w:val="005B2FE9"/>
    <w:rsid w:val="005B415C"/>
    <w:rsid w:val="005B6C65"/>
    <w:rsid w:val="005B6CB0"/>
    <w:rsid w:val="005B72FE"/>
    <w:rsid w:val="005B7BB0"/>
    <w:rsid w:val="005B7D8A"/>
    <w:rsid w:val="005C0083"/>
    <w:rsid w:val="005C0096"/>
    <w:rsid w:val="005C1805"/>
    <w:rsid w:val="005C4E01"/>
    <w:rsid w:val="005C61BA"/>
    <w:rsid w:val="005C6656"/>
    <w:rsid w:val="005D0F52"/>
    <w:rsid w:val="005D4241"/>
    <w:rsid w:val="005D433A"/>
    <w:rsid w:val="005D58D7"/>
    <w:rsid w:val="005D6FC1"/>
    <w:rsid w:val="005D769F"/>
    <w:rsid w:val="005D7F5F"/>
    <w:rsid w:val="005E0AA2"/>
    <w:rsid w:val="005E172B"/>
    <w:rsid w:val="005E3A60"/>
    <w:rsid w:val="005E4EB6"/>
    <w:rsid w:val="005E4F2B"/>
    <w:rsid w:val="005E5B12"/>
    <w:rsid w:val="005E6761"/>
    <w:rsid w:val="005E7CBD"/>
    <w:rsid w:val="005F0882"/>
    <w:rsid w:val="005F0EF7"/>
    <w:rsid w:val="005F1EC3"/>
    <w:rsid w:val="005F2550"/>
    <w:rsid w:val="005F4A11"/>
    <w:rsid w:val="005F5D43"/>
    <w:rsid w:val="005F6376"/>
    <w:rsid w:val="005F6E19"/>
    <w:rsid w:val="005F71BF"/>
    <w:rsid w:val="00605436"/>
    <w:rsid w:val="00606E62"/>
    <w:rsid w:val="00607D8E"/>
    <w:rsid w:val="006105E1"/>
    <w:rsid w:val="0061316A"/>
    <w:rsid w:val="00613281"/>
    <w:rsid w:val="006132FF"/>
    <w:rsid w:val="00614012"/>
    <w:rsid w:val="00615A5D"/>
    <w:rsid w:val="00615B6D"/>
    <w:rsid w:val="006175FF"/>
    <w:rsid w:val="0062164E"/>
    <w:rsid w:val="00621E01"/>
    <w:rsid w:val="00621E8B"/>
    <w:rsid w:val="0062227A"/>
    <w:rsid w:val="0062515D"/>
    <w:rsid w:val="00625F9C"/>
    <w:rsid w:val="00625FE6"/>
    <w:rsid w:val="00626A9F"/>
    <w:rsid w:val="00627C2A"/>
    <w:rsid w:val="00632AB8"/>
    <w:rsid w:val="00632F62"/>
    <w:rsid w:val="006340A0"/>
    <w:rsid w:val="006367E1"/>
    <w:rsid w:val="00637467"/>
    <w:rsid w:val="006405A1"/>
    <w:rsid w:val="0064375D"/>
    <w:rsid w:val="00643C1E"/>
    <w:rsid w:val="006454CC"/>
    <w:rsid w:val="006516AC"/>
    <w:rsid w:val="0065218B"/>
    <w:rsid w:val="006533B9"/>
    <w:rsid w:val="00654472"/>
    <w:rsid w:val="0065489A"/>
    <w:rsid w:val="00655351"/>
    <w:rsid w:val="00656526"/>
    <w:rsid w:val="0066052B"/>
    <w:rsid w:val="00662408"/>
    <w:rsid w:val="00662C8D"/>
    <w:rsid w:val="00663A6E"/>
    <w:rsid w:val="00663E35"/>
    <w:rsid w:val="00664623"/>
    <w:rsid w:val="00664763"/>
    <w:rsid w:val="006647D8"/>
    <w:rsid w:val="00665426"/>
    <w:rsid w:val="00665CB0"/>
    <w:rsid w:val="00667BB8"/>
    <w:rsid w:val="00670132"/>
    <w:rsid w:val="006702FC"/>
    <w:rsid w:val="0067030C"/>
    <w:rsid w:val="00670C03"/>
    <w:rsid w:val="0067219C"/>
    <w:rsid w:val="00672683"/>
    <w:rsid w:val="00674C0E"/>
    <w:rsid w:val="00677994"/>
    <w:rsid w:val="00680658"/>
    <w:rsid w:val="00680807"/>
    <w:rsid w:val="00681A60"/>
    <w:rsid w:val="006828D0"/>
    <w:rsid w:val="0068292E"/>
    <w:rsid w:val="00683BDD"/>
    <w:rsid w:val="00684DC9"/>
    <w:rsid w:val="00685115"/>
    <w:rsid w:val="0069233F"/>
    <w:rsid w:val="006960E7"/>
    <w:rsid w:val="00697FEA"/>
    <w:rsid w:val="006A2AFC"/>
    <w:rsid w:val="006A3E91"/>
    <w:rsid w:val="006A4444"/>
    <w:rsid w:val="006B2EF9"/>
    <w:rsid w:val="006B3C8F"/>
    <w:rsid w:val="006B4119"/>
    <w:rsid w:val="006B4DE9"/>
    <w:rsid w:val="006B5249"/>
    <w:rsid w:val="006B5DAA"/>
    <w:rsid w:val="006B6C23"/>
    <w:rsid w:val="006C0712"/>
    <w:rsid w:val="006C3DDA"/>
    <w:rsid w:val="006C41B9"/>
    <w:rsid w:val="006C4861"/>
    <w:rsid w:val="006C6E27"/>
    <w:rsid w:val="006C79B5"/>
    <w:rsid w:val="006D250B"/>
    <w:rsid w:val="006D72D8"/>
    <w:rsid w:val="006E0003"/>
    <w:rsid w:val="006E0C7A"/>
    <w:rsid w:val="006E1135"/>
    <w:rsid w:val="006E29D4"/>
    <w:rsid w:val="006E5DC6"/>
    <w:rsid w:val="006E6D2A"/>
    <w:rsid w:val="006F083D"/>
    <w:rsid w:val="006F110A"/>
    <w:rsid w:val="006F2A87"/>
    <w:rsid w:val="006F366E"/>
    <w:rsid w:val="006F3841"/>
    <w:rsid w:val="006F56EF"/>
    <w:rsid w:val="006F6533"/>
    <w:rsid w:val="006F6FF3"/>
    <w:rsid w:val="006F7123"/>
    <w:rsid w:val="00703197"/>
    <w:rsid w:val="00705455"/>
    <w:rsid w:val="00705F71"/>
    <w:rsid w:val="00706AAF"/>
    <w:rsid w:val="00707B59"/>
    <w:rsid w:val="00707CDF"/>
    <w:rsid w:val="0071046E"/>
    <w:rsid w:val="00711821"/>
    <w:rsid w:val="00711E54"/>
    <w:rsid w:val="00712106"/>
    <w:rsid w:val="00712748"/>
    <w:rsid w:val="00712959"/>
    <w:rsid w:val="00714333"/>
    <w:rsid w:val="00715F4B"/>
    <w:rsid w:val="00716104"/>
    <w:rsid w:val="00717726"/>
    <w:rsid w:val="00720A91"/>
    <w:rsid w:val="00722225"/>
    <w:rsid w:val="00724118"/>
    <w:rsid w:val="0072436E"/>
    <w:rsid w:val="00724DFA"/>
    <w:rsid w:val="007252BA"/>
    <w:rsid w:val="007259AD"/>
    <w:rsid w:val="007259F7"/>
    <w:rsid w:val="00727885"/>
    <w:rsid w:val="007304F0"/>
    <w:rsid w:val="00731A2B"/>
    <w:rsid w:val="00732203"/>
    <w:rsid w:val="007326E7"/>
    <w:rsid w:val="00734BA2"/>
    <w:rsid w:val="00734FAB"/>
    <w:rsid w:val="00736DC9"/>
    <w:rsid w:val="007375DF"/>
    <w:rsid w:val="007379F4"/>
    <w:rsid w:val="007402C9"/>
    <w:rsid w:val="00740C2F"/>
    <w:rsid w:val="007426F4"/>
    <w:rsid w:val="00743F73"/>
    <w:rsid w:val="0074616F"/>
    <w:rsid w:val="00746E62"/>
    <w:rsid w:val="007471D5"/>
    <w:rsid w:val="007474CC"/>
    <w:rsid w:val="00750317"/>
    <w:rsid w:val="007505D7"/>
    <w:rsid w:val="00750929"/>
    <w:rsid w:val="00750AA0"/>
    <w:rsid w:val="00751210"/>
    <w:rsid w:val="0075232F"/>
    <w:rsid w:val="00752B98"/>
    <w:rsid w:val="00753479"/>
    <w:rsid w:val="00753BB3"/>
    <w:rsid w:val="0075426C"/>
    <w:rsid w:val="007561FF"/>
    <w:rsid w:val="00757FE3"/>
    <w:rsid w:val="00760D6D"/>
    <w:rsid w:val="007628F6"/>
    <w:rsid w:val="007628FD"/>
    <w:rsid w:val="00763240"/>
    <w:rsid w:val="00763F0C"/>
    <w:rsid w:val="0076469C"/>
    <w:rsid w:val="00765015"/>
    <w:rsid w:val="00766AEC"/>
    <w:rsid w:val="007719F1"/>
    <w:rsid w:val="007722C8"/>
    <w:rsid w:val="007756BB"/>
    <w:rsid w:val="00775894"/>
    <w:rsid w:val="007760D3"/>
    <w:rsid w:val="00776910"/>
    <w:rsid w:val="00776EE8"/>
    <w:rsid w:val="00776F16"/>
    <w:rsid w:val="007771AB"/>
    <w:rsid w:val="007773EC"/>
    <w:rsid w:val="00777CA1"/>
    <w:rsid w:val="00780C77"/>
    <w:rsid w:val="00781039"/>
    <w:rsid w:val="0078119A"/>
    <w:rsid w:val="007812D5"/>
    <w:rsid w:val="00781D52"/>
    <w:rsid w:val="00785788"/>
    <w:rsid w:val="00785E22"/>
    <w:rsid w:val="00785FBD"/>
    <w:rsid w:val="00786D8A"/>
    <w:rsid w:val="00786F6A"/>
    <w:rsid w:val="00787701"/>
    <w:rsid w:val="007904FB"/>
    <w:rsid w:val="00790DC9"/>
    <w:rsid w:val="00792034"/>
    <w:rsid w:val="00792ECA"/>
    <w:rsid w:val="007936E8"/>
    <w:rsid w:val="007961DA"/>
    <w:rsid w:val="00796D09"/>
    <w:rsid w:val="007A1946"/>
    <w:rsid w:val="007A34A2"/>
    <w:rsid w:val="007A617C"/>
    <w:rsid w:val="007A6559"/>
    <w:rsid w:val="007B0BFE"/>
    <w:rsid w:val="007B1649"/>
    <w:rsid w:val="007B2253"/>
    <w:rsid w:val="007B2383"/>
    <w:rsid w:val="007B3F4F"/>
    <w:rsid w:val="007B4341"/>
    <w:rsid w:val="007B45E3"/>
    <w:rsid w:val="007B48AB"/>
    <w:rsid w:val="007B594A"/>
    <w:rsid w:val="007B68D2"/>
    <w:rsid w:val="007C0A4A"/>
    <w:rsid w:val="007C0EB2"/>
    <w:rsid w:val="007C24C9"/>
    <w:rsid w:val="007C26AE"/>
    <w:rsid w:val="007C33BD"/>
    <w:rsid w:val="007C3575"/>
    <w:rsid w:val="007C48B5"/>
    <w:rsid w:val="007C67F7"/>
    <w:rsid w:val="007C6BE7"/>
    <w:rsid w:val="007C6F97"/>
    <w:rsid w:val="007D15D6"/>
    <w:rsid w:val="007D2415"/>
    <w:rsid w:val="007D287F"/>
    <w:rsid w:val="007D35D0"/>
    <w:rsid w:val="007D464A"/>
    <w:rsid w:val="007D4732"/>
    <w:rsid w:val="007D7014"/>
    <w:rsid w:val="007D7820"/>
    <w:rsid w:val="007E00E6"/>
    <w:rsid w:val="007E0A78"/>
    <w:rsid w:val="007E1FEC"/>
    <w:rsid w:val="007E3AC6"/>
    <w:rsid w:val="007E4F59"/>
    <w:rsid w:val="007E65DF"/>
    <w:rsid w:val="007E6DE0"/>
    <w:rsid w:val="007F00F3"/>
    <w:rsid w:val="007F1694"/>
    <w:rsid w:val="007F1AAF"/>
    <w:rsid w:val="007F2211"/>
    <w:rsid w:val="007F2E2B"/>
    <w:rsid w:val="007F2EC1"/>
    <w:rsid w:val="007F33BD"/>
    <w:rsid w:val="007F3E3F"/>
    <w:rsid w:val="007F4C86"/>
    <w:rsid w:val="007F4D8D"/>
    <w:rsid w:val="007F5674"/>
    <w:rsid w:val="0080186B"/>
    <w:rsid w:val="008031C4"/>
    <w:rsid w:val="00803BEA"/>
    <w:rsid w:val="00803C9D"/>
    <w:rsid w:val="00804CC9"/>
    <w:rsid w:val="00805F14"/>
    <w:rsid w:val="00807AF7"/>
    <w:rsid w:val="0081049D"/>
    <w:rsid w:val="00815464"/>
    <w:rsid w:val="00815FFB"/>
    <w:rsid w:val="008164D5"/>
    <w:rsid w:val="008169D0"/>
    <w:rsid w:val="00820143"/>
    <w:rsid w:val="008205BC"/>
    <w:rsid w:val="00820A41"/>
    <w:rsid w:val="0082281F"/>
    <w:rsid w:val="008232FC"/>
    <w:rsid w:val="008240F2"/>
    <w:rsid w:val="0082448F"/>
    <w:rsid w:val="00824754"/>
    <w:rsid w:val="0082651F"/>
    <w:rsid w:val="00826EE3"/>
    <w:rsid w:val="00830A97"/>
    <w:rsid w:val="00831185"/>
    <w:rsid w:val="00831F24"/>
    <w:rsid w:val="00833C9F"/>
    <w:rsid w:val="00834EAF"/>
    <w:rsid w:val="00836B98"/>
    <w:rsid w:val="00837D03"/>
    <w:rsid w:val="00837E80"/>
    <w:rsid w:val="00842515"/>
    <w:rsid w:val="00842D6E"/>
    <w:rsid w:val="008478FE"/>
    <w:rsid w:val="00850BF9"/>
    <w:rsid w:val="00851ABD"/>
    <w:rsid w:val="008532CB"/>
    <w:rsid w:val="00853E2F"/>
    <w:rsid w:val="008557B3"/>
    <w:rsid w:val="00855C1B"/>
    <w:rsid w:val="00856A5B"/>
    <w:rsid w:val="00857200"/>
    <w:rsid w:val="00857B0F"/>
    <w:rsid w:val="00857E58"/>
    <w:rsid w:val="008602EF"/>
    <w:rsid w:val="008606F5"/>
    <w:rsid w:val="00860B8A"/>
    <w:rsid w:val="00862A34"/>
    <w:rsid w:val="008630A9"/>
    <w:rsid w:val="00863149"/>
    <w:rsid w:val="00864F3D"/>
    <w:rsid w:val="00865263"/>
    <w:rsid w:val="00866058"/>
    <w:rsid w:val="0086651F"/>
    <w:rsid w:val="00870BE3"/>
    <w:rsid w:val="008719F3"/>
    <w:rsid w:val="00871A6A"/>
    <w:rsid w:val="008723C9"/>
    <w:rsid w:val="00873D46"/>
    <w:rsid w:val="00874412"/>
    <w:rsid w:val="0087612F"/>
    <w:rsid w:val="008765EA"/>
    <w:rsid w:val="00877947"/>
    <w:rsid w:val="008819BC"/>
    <w:rsid w:val="00881EAB"/>
    <w:rsid w:val="008832DC"/>
    <w:rsid w:val="008835B0"/>
    <w:rsid w:val="00883E01"/>
    <w:rsid w:val="00886838"/>
    <w:rsid w:val="00886A06"/>
    <w:rsid w:val="00887AC9"/>
    <w:rsid w:val="00890085"/>
    <w:rsid w:val="008928E7"/>
    <w:rsid w:val="00894E02"/>
    <w:rsid w:val="008974F4"/>
    <w:rsid w:val="00897FA4"/>
    <w:rsid w:val="008A0C04"/>
    <w:rsid w:val="008A352E"/>
    <w:rsid w:val="008A47AA"/>
    <w:rsid w:val="008A596B"/>
    <w:rsid w:val="008A651F"/>
    <w:rsid w:val="008B0611"/>
    <w:rsid w:val="008B0807"/>
    <w:rsid w:val="008B17B8"/>
    <w:rsid w:val="008B2425"/>
    <w:rsid w:val="008B405E"/>
    <w:rsid w:val="008B4060"/>
    <w:rsid w:val="008B591B"/>
    <w:rsid w:val="008C01A2"/>
    <w:rsid w:val="008C29E2"/>
    <w:rsid w:val="008C2FBC"/>
    <w:rsid w:val="008C3B1B"/>
    <w:rsid w:val="008C3E7D"/>
    <w:rsid w:val="008C4777"/>
    <w:rsid w:val="008C5656"/>
    <w:rsid w:val="008C69D2"/>
    <w:rsid w:val="008C7645"/>
    <w:rsid w:val="008D0332"/>
    <w:rsid w:val="008D0C96"/>
    <w:rsid w:val="008D1BE0"/>
    <w:rsid w:val="008D29B8"/>
    <w:rsid w:val="008D3F93"/>
    <w:rsid w:val="008D4AD1"/>
    <w:rsid w:val="008D5719"/>
    <w:rsid w:val="008D5E21"/>
    <w:rsid w:val="008D680E"/>
    <w:rsid w:val="008D68AE"/>
    <w:rsid w:val="008E5413"/>
    <w:rsid w:val="008E5682"/>
    <w:rsid w:val="008E65F8"/>
    <w:rsid w:val="008E74EA"/>
    <w:rsid w:val="008F1520"/>
    <w:rsid w:val="008F3DCB"/>
    <w:rsid w:val="008F47FD"/>
    <w:rsid w:val="008F51D9"/>
    <w:rsid w:val="008F66A2"/>
    <w:rsid w:val="008F6C85"/>
    <w:rsid w:val="008F6F34"/>
    <w:rsid w:val="008F7419"/>
    <w:rsid w:val="009003D1"/>
    <w:rsid w:val="00900A9D"/>
    <w:rsid w:val="00900E3F"/>
    <w:rsid w:val="00902954"/>
    <w:rsid w:val="00902E1B"/>
    <w:rsid w:val="009032AA"/>
    <w:rsid w:val="00907173"/>
    <w:rsid w:val="00915041"/>
    <w:rsid w:val="00915E57"/>
    <w:rsid w:val="00915E73"/>
    <w:rsid w:val="00915EDE"/>
    <w:rsid w:val="00916457"/>
    <w:rsid w:val="009209C4"/>
    <w:rsid w:val="00920EEA"/>
    <w:rsid w:val="009227CF"/>
    <w:rsid w:val="00923928"/>
    <w:rsid w:val="00925436"/>
    <w:rsid w:val="00925BAB"/>
    <w:rsid w:val="00926B23"/>
    <w:rsid w:val="0092794F"/>
    <w:rsid w:val="00927C4B"/>
    <w:rsid w:val="00930975"/>
    <w:rsid w:val="00931A6B"/>
    <w:rsid w:val="00931F35"/>
    <w:rsid w:val="009327ED"/>
    <w:rsid w:val="00933340"/>
    <w:rsid w:val="00934B74"/>
    <w:rsid w:val="00934F2B"/>
    <w:rsid w:val="00937CF5"/>
    <w:rsid w:val="00944950"/>
    <w:rsid w:val="009453BB"/>
    <w:rsid w:val="00945E08"/>
    <w:rsid w:val="0094633A"/>
    <w:rsid w:val="00947EDA"/>
    <w:rsid w:val="00950622"/>
    <w:rsid w:val="00953D2A"/>
    <w:rsid w:val="00955B35"/>
    <w:rsid w:val="009564CB"/>
    <w:rsid w:val="00957FDA"/>
    <w:rsid w:val="00961646"/>
    <w:rsid w:val="00962ECC"/>
    <w:rsid w:val="00965453"/>
    <w:rsid w:val="0096635C"/>
    <w:rsid w:val="00966B21"/>
    <w:rsid w:val="0097018A"/>
    <w:rsid w:val="009702A4"/>
    <w:rsid w:val="0097270E"/>
    <w:rsid w:val="00973D09"/>
    <w:rsid w:val="00976478"/>
    <w:rsid w:val="009818C0"/>
    <w:rsid w:val="0098193A"/>
    <w:rsid w:val="00982239"/>
    <w:rsid w:val="00984549"/>
    <w:rsid w:val="00984804"/>
    <w:rsid w:val="00985000"/>
    <w:rsid w:val="00985DEC"/>
    <w:rsid w:val="0098693F"/>
    <w:rsid w:val="0099049D"/>
    <w:rsid w:val="00990D3F"/>
    <w:rsid w:val="00990D48"/>
    <w:rsid w:val="0099187D"/>
    <w:rsid w:val="009927AE"/>
    <w:rsid w:val="00993A32"/>
    <w:rsid w:val="0099759A"/>
    <w:rsid w:val="00997B85"/>
    <w:rsid w:val="009A1AD2"/>
    <w:rsid w:val="009A1DD3"/>
    <w:rsid w:val="009A2271"/>
    <w:rsid w:val="009A3CD3"/>
    <w:rsid w:val="009A3FC8"/>
    <w:rsid w:val="009A4993"/>
    <w:rsid w:val="009A4D04"/>
    <w:rsid w:val="009A4FF3"/>
    <w:rsid w:val="009A5107"/>
    <w:rsid w:val="009A6057"/>
    <w:rsid w:val="009A6A2F"/>
    <w:rsid w:val="009B166D"/>
    <w:rsid w:val="009B2548"/>
    <w:rsid w:val="009B2E7C"/>
    <w:rsid w:val="009B323B"/>
    <w:rsid w:val="009B45E6"/>
    <w:rsid w:val="009B6F00"/>
    <w:rsid w:val="009C04EC"/>
    <w:rsid w:val="009C1FE0"/>
    <w:rsid w:val="009C39AD"/>
    <w:rsid w:val="009C4FEC"/>
    <w:rsid w:val="009C528F"/>
    <w:rsid w:val="009C6016"/>
    <w:rsid w:val="009C66BC"/>
    <w:rsid w:val="009C7ECA"/>
    <w:rsid w:val="009D2970"/>
    <w:rsid w:val="009D457C"/>
    <w:rsid w:val="009D516C"/>
    <w:rsid w:val="009D52C3"/>
    <w:rsid w:val="009D5FF0"/>
    <w:rsid w:val="009D7149"/>
    <w:rsid w:val="009D77D9"/>
    <w:rsid w:val="009D7CD1"/>
    <w:rsid w:val="009E00FE"/>
    <w:rsid w:val="009E0919"/>
    <w:rsid w:val="009E16BA"/>
    <w:rsid w:val="009E3BD0"/>
    <w:rsid w:val="009E4531"/>
    <w:rsid w:val="009E4F8C"/>
    <w:rsid w:val="009E6A83"/>
    <w:rsid w:val="009F1375"/>
    <w:rsid w:val="009F203D"/>
    <w:rsid w:val="009F2171"/>
    <w:rsid w:val="009F266F"/>
    <w:rsid w:val="009F28AA"/>
    <w:rsid w:val="009F38BA"/>
    <w:rsid w:val="009F3CEA"/>
    <w:rsid w:val="00A009FC"/>
    <w:rsid w:val="00A03881"/>
    <w:rsid w:val="00A04F9C"/>
    <w:rsid w:val="00A050CA"/>
    <w:rsid w:val="00A059C1"/>
    <w:rsid w:val="00A061F3"/>
    <w:rsid w:val="00A069EE"/>
    <w:rsid w:val="00A07A35"/>
    <w:rsid w:val="00A07B72"/>
    <w:rsid w:val="00A105D3"/>
    <w:rsid w:val="00A121CB"/>
    <w:rsid w:val="00A127B5"/>
    <w:rsid w:val="00A13A78"/>
    <w:rsid w:val="00A1617F"/>
    <w:rsid w:val="00A179F3"/>
    <w:rsid w:val="00A2002F"/>
    <w:rsid w:val="00A2111F"/>
    <w:rsid w:val="00A21359"/>
    <w:rsid w:val="00A229B4"/>
    <w:rsid w:val="00A22EE6"/>
    <w:rsid w:val="00A24551"/>
    <w:rsid w:val="00A2471F"/>
    <w:rsid w:val="00A25A92"/>
    <w:rsid w:val="00A27CC4"/>
    <w:rsid w:val="00A3179A"/>
    <w:rsid w:val="00A328C7"/>
    <w:rsid w:val="00A338EB"/>
    <w:rsid w:val="00A40905"/>
    <w:rsid w:val="00A41B03"/>
    <w:rsid w:val="00A41CE1"/>
    <w:rsid w:val="00A43873"/>
    <w:rsid w:val="00A43A3B"/>
    <w:rsid w:val="00A47AA6"/>
    <w:rsid w:val="00A51313"/>
    <w:rsid w:val="00A53358"/>
    <w:rsid w:val="00A53DE9"/>
    <w:rsid w:val="00A54EF7"/>
    <w:rsid w:val="00A55D8F"/>
    <w:rsid w:val="00A56D2D"/>
    <w:rsid w:val="00A60330"/>
    <w:rsid w:val="00A60E1D"/>
    <w:rsid w:val="00A61F0E"/>
    <w:rsid w:val="00A62B36"/>
    <w:rsid w:val="00A62E07"/>
    <w:rsid w:val="00A65651"/>
    <w:rsid w:val="00A6614E"/>
    <w:rsid w:val="00A7082C"/>
    <w:rsid w:val="00A734B4"/>
    <w:rsid w:val="00A73541"/>
    <w:rsid w:val="00A75348"/>
    <w:rsid w:val="00A76A2B"/>
    <w:rsid w:val="00A76FB4"/>
    <w:rsid w:val="00A76FF9"/>
    <w:rsid w:val="00A81797"/>
    <w:rsid w:val="00A81DC5"/>
    <w:rsid w:val="00A82545"/>
    <w:rsid w:val="00A82C17"/>
    <w:rsid w:val="00A83BCB"/>
    <w:rsid w:val="00A85E1D"/>
    <w:rsid w:val="00A87263"/>
    <w:rsid w:val="00A90C6E"/>
    <w:rsid w:val="00A91950"/>
    <w:rsid w:val="00A923AD"/>
    <w:rsid w:val="00A9264C"/>
    <w:rsid w:val="00A94BA6"/>
    <w:rsid w:val="00AA16EC"/>
    <w:rsid w:val="00AA1D6F"/>
    <w:rsid w:val="00AA2BAE"/>
    <w:rsid w:val="00AA2E52"/>
    <w:rsid w:val="00AA34CC"/>
    <w:rsid w:val="00AA4542"/>
    <w:rsid w:val="00AA4FDE"/>
    <w:rsid w:val="00AA5D00"/>
    <w:rsid w:val="00AA767A"/>
    <w:rsid w:val="00AB0A6B"/>
    <w:rsid w:val="00AB0AE2"/>
    <w:rsid w:val="00AB2F1F"/>
    <w:rsid w:val="00AB4FC5"/>
    <w:rsid w:val="00AB77CC"/>
    <w:rsid w:val="00AC006D"/>
    <w:rsid w:val="00AC0D4F"/>
    <w:rsid w:val="00AC3B39"/>
    <w:rsid w:val="00AC4291"/>
    <w:rsid w:val="00AC55F8"/>
    <w:rsid w:val="00AC7F23"/>
    <w:rsid w:val="00AD02FE"/>
    <w:rsid w:val="00AD0A04"/>
    <w:rsid w:val="00AD43A3"/>
    <w:rsid w:val="00AD4EC4"/>
    <w:rsid w:val="00AD51B3"/>
    <w:rsid w:val="00AD63B4"/>
    <w:rsid w:val="00AE0EFD"/>
    <w:rsid w:val="00AE2D05"/>
    <w:rsid w:val="00AE36D5"/>
    <w:rsid w:val="00AE44E0"/>
    <w:rsid w:val="00AE74FD"/>
    <w:rsid w:val="00AF3CB3"/>
    <w:rsid w:val="00AF508D"/>
    <w:rsid w:val="00B0211B"/>
    <w:rsid w:val="00B03CE3"/>
    <w:rsid w:val="00B0486A"/>
    <w:rsid w:val="00B11A28"/>
    <w:rsid w:val="00B126D3"/>
    <w:rsid w:val="00B12C47"/>
    <w:rsid w:val="00B12DFC"/>
    <w:rsid w:val="00B13754"/>
    <w:rsid w:val="00B13941"/>
    <w:rsid w:val="00B13AC1"/>
    <w:rsid w:val="00B16C4D"/>
    <w:rsid w:val="00B1756B"/>
    <w:rsid w:val="00B213E1"/>
    <w:rsid w:val="00B21421"/>
    <w:rsid w:val="00B21A0D"/>
    <w:rsid w:val="00B2200D"/>
    <w:rsid w:val="00B22442"/>
    <w:rsid w:val="00B225EE"/>
    <w:rsid w:val="00B22BA4"/>
    <w:rsid w:val="00B22DFE"/>
    <w:rsid w:val="00B24B2A"/>
    <w:rsid w:val="00B26973"/>
    <w:rsid w:val="00B30702"/>
    <w:rsid w:val="00B32F39"/>
    <w:rsid w:val="00B33B7D"/>
    <w:rsid w:val="00B33DFC"/>
    <w:rsid w:val="00B35203"/>
    <w:rsid w:val="00B359BE"/>
    <w:rsid w:val="00B365C2"/>
    <w:rsid w:val="00B408CB"/>
    <w:rsid w:val="00B40A27"/>
    <w:rsid w:val="00B40BEC"/>
    <w:rsid w:val="00B443A4"/>
    <w:rsid w:val="00B4479D"/>
    <w:rsid w:val="00B453A7"/>
    <w:rsid w:val="00B45D51"/>
    <w:rsid w:val="00B47C1C"/>
    <w:rsid w:val="00B50A40"/>
    <w:rsid w:val="00B51397"/>
    <w:rsid w:val="00B5226E"/>
    <w:rsid w:val="00B5778E"/>
    <w:rsid w:val="00B57FC6"/>
    <w:rsid w:val="00B600B5"/>
    <w:rsid w:val="00B60B5D"/>
    <w:rsid w:val="00B62642"/>
    <w:rsid w:val="00B62B66"/>
    <w:rsid w:val="00B635A7"/>
    <w:rsid w:val="00B64D08"/>
    <w:rsid w:val="00B66671"/>
    <w:rsid w:val="00B66B97"/>
    <w:rsid w:val="00B67129"/>
    <w:rsid w:val="00B673C2"/>
    <w:rsid w:val="00B743D6"/>
    <w:rsid w:val="00B759A4"/>
    <w:rsid w:val="00B759CE"/>
    <w:rsid w:val="00B75DB9"/>
    <w:rsid w:val="00B768CC"/>
    <w:rsid w:val="00B800C4"/>
    <w:rsid w:val="00B80C76"/>
    <w:rsid w:val="00B81940"/>
    <w:rsid w:val="00B82855"/>
    <w:rsid w:val="00B83080"/>
    <w:rsid w:val="00B8322A"/>
    <w:rsid w:val="00B850EA"/>
    <w:rsid w:val="00B85B1E"/>
    <w:rsid w:val="00B86420"/>
    <w:rsid w:val="00B875B2"/>
    <w:rsid w:val="00B901C4"/>
    <w:rsid w:val="00B905AC"/>
    <w:rsid w:val="00B906FB"/>
    <w:rsid w:val="00B93CF0"/>
    <w:rsid w:val="00B9515D"/>
    <w:rsid w:val="00B95E3D"/>
    <w:rsid w:val="00BA28EF"/>
    <w:rsid w:val="00BA55B9"/>
    <w:rsid w:val="00BB01CE"/>
    <w:rsid w:val="00BB05BA"/>
    <w:rsid w:val="00BB08C6"/>
    <w:rsid w:val="00BB090A"/>
    <w:rsid w:val="00BB0C27"/>
    <w:rsid w:val="00BB1B6C"/>
    <w:rsid w:val="00BB1DDB"/>
    <w:rsid w:val="00BB27C6"/>
    <w:rsid w:val="00BB3780"/>
    <w:rsid w:val="00BB56A6"/>
    <w:rsid w:val="00BB5B33"/>
    <w:rsid w:val="00BB79FC"/>
    <w:rsid w:val="00BC030E"/>
    <w:rsid w:val="00BC08F1"/>
    <w:rsid w:val="00BC119B"/>
    <w:rsid w:val="00BC210C"/>
    <w:rsid w:val="00BC269B"/>
    <w:rsid w:val="00BC5046"/>
    <w:rsid w:val="00BC53D6"/>
    <w:rsid w:val="00BC5953"/>
    <w:rsid w:val="00BC6670"/>
    <w:rsid w:val="00BC776C"/>
    <w:rsid w:val="00BD0212"/>
    <w:rsid w:val="00BD49B3"/>
    <w:rsid w:val="00BD61AC"/>
    <w:rsid w:val="00BD620C"/>
    <w:rsid w:val="00BD6624"/>
    <w:rsid w:val="00BD68E8"/>
    <w:rsid w:val="00BD6A5B"/>
    <w:rsid w:val="00BD77F1"/>
    <w:rsid w:val="00BE1C78"/>
    <w:rsid w:val="00BE2570"/>
    <w:rsid w:val="00BE5E55"/>
    <w:rsid w:val="00BF05A5"/>
    <w:rsid w:val="00BF0DE2"/>
    <w:rsid w:val="00BF3666"/>
    <w:rsid w:val="00BF3D26"/>
    <w:rsid w:val="00BF6678"/>
    <w:rsid w:val="00BF6CB6"/>
    <w:rsid w:val="00BF7B82"/>
    <w:rsid w:val="00BF7ECF"/>
    <w:rsid w:val="00BF7F3B"/>
    <w:rsid w:val="00C018EE"/>
    <w:rsid w:val="00C02DC0"/>
    <w:rsid w:val="00C03A44"/>
    <w:rsid w:val="00C03A53"/>
    <w:rsid w:val="00C03FFB"/>
    <w:rsid w:val="00C057EE"/>
    <w:rsid w:val="00C069CA"/>
    <w:rsid w:val="00C0749F"/>
    <w:rsid w:val="00C07CB7"/>
    <w:rsid w:val="00C1112F"/>
    <w:rsid w:val="00C1278A"/>
    <w:rsid w:val="00C13B56"/>
    <w:rsid w:val="00C15498"/>
    <w:rsid w:val="00C15FB8"/>
    <w:rsid w:val="00C1701B"/>
    <w:rsid w:val="00C2113A"/>
    <w:rsid w:val="00C22C47"/>
    <w:rsid w:val="00C23DF7"/>
    <w:rsid w:val="00C25C30"/>
    <w:rsid w:val="00C267F4"/>
    <w:rsid w:val="00C277C7"/>
    <w:rsid w:val="00C30091"/>
    <w:rsid w:val="00C309A2"/>
    <w:rsid w:val="00C338DE"/>
    <w:rsid w:val="00C34BEF"/>
    <w:rsid w:val="00C36337"/>
    <w:rsid w:val="00C3726E"/>
    <w:rsid w:val="00C37C9C"/>
    <w:rsid w:val="00C41415"/>
    <w:rsid w:val="00C43B5E"/>
    <w:rsid w:val="00C440FF"/>
    <w:rsid w:val="00C460DA"/>
    <w:rsid w:val="00C463F6"/>
    <w:rsid w:val="00C46C6E"/>
    <w:rsid w:val="00C474BB"/>
    <w:rsid w:val="00C47960"/>
    <w:rsid w:val="00C47E09"/>
    <w:rsid w:val="00C532E8"/>
    <w:rsid w:val="00C550F9"/>
    <w:rsid w:val="00C565F6"/>
    <w:rsid w:val="00C5724C"/>
    <w:rsid w:val="00C606D2"/>
    <w:rsid w:val="00C61261"/>
    <w:rsid w:val="00C64E35"/>
    <w:rsid w:val="00C65687"/>
    <w:rsid w:val="00C70898"/>
    <w:rsid w:val="00C71C1A"/>
    <w:rsid w:val="00C71E52"/>
    <w:rsid w:val="00C764B0"/>
    <w:rsid w:val="00C76C21"/>
    <w:rsid w:val="00C775EB"/>
    <w:rsid w:val="00C7791B"/>
    <w:rsid w:val="00C77E52"/>
    <w:rsid w:val="00C801A9"/>
    <w:rsid w:val="00C80B2A"/>
    <w:rsid w:val="00C83C44"/>
    <w:rsid w:val="00C83CE8"/>
    <w:rsid w:val="00C85441"/>
    <w:rsid w:val="00C85C53"/>
    <w:rsid w:val="00C85E99"/>
    <w:rsid w:val="00C871AE"/>
    <w:rsid w:val="00C8794D"/>
    <w:rsid w:val="00C87DFC"/>
    <w:rsid w:val="00C901CB"/>
    <w:rsid w:val="00C908C3"/>
    <w:rsid w:val="00C91CFC"/>
    <w:rsid w:val="00C91EBA"/>
    <w:rsid w:val="00C931E5"/>
    <w:rsid w:val="00C94B1F"/>
    <w:rsid w:val="00C94DDA"/>
    <w:rsid w:val="00C95271"/>
    <w:rsid w:val="00C95D4D"/>
    <w:rsid w:val="00C967EB"/>
    <w:rsid w:val="00C96A7E"/>
    <w:rsid w:val="00CA1537"/>
    <w:rsid w:val="00CA25B1"/>
    <w:rsid w:val="00CA28C2"/>
    <w:rsid w:val="00CA443E"/>
    <w:rsid w:val="00CA4BF7"/>
    <w:rsid w:val="00CA54CC"/>
    <w:rsid w:val="00CA5A6C"/>
    <w:rsid w:val="00CA5CE2"/>
    <w:rsid w:val="00CA5F8B"/>
    <w:rsid w:val="00CA71C6"/>
    <w:rsid w:val="00CB1AD1"/>
    <w:rsid w:val="00CB1DF8"/>
    <w:rsid w:val="00CB4BC5"/>
    <w:rsid w:val="00CB5C4D"/>
    <w:rsid w:val="00CC1260"/>
    <w:rsid w:val="00CC2CAA"/>
    <w:rsid w:val="00CC2D9C"/>
    <w:rsid w:val="00CC3F91"/>
    <w:rsid w:val="00CC54C9"/>
    <w:rsid w:val="00CC756D"/>
    <w:rsid w:val="00CC7A43"/>
    <w:rsid w:val="00CD0884"/>
    <w:rsid w:val="00CD08B5"/>
    <w:rsid w:val="00CD10D7"/>
    <w:rsid w:val="00CD13E2"/>
    <w:rsid w:val="00CD2300"/>
    <w:rsid w:val="00CD25A7"/>
    <w:rsid w:val="00CD42E3"/>
    <w:rsid w:val="00CD4BD7"/>
    <w:rsid w:val="00CD5385"/>
    <w:rsid w:val="00CD545B"/>
    <w:rsid w:val="00CD5845"/>
    <w:rsid w:val="00CD7569"/>
    <w:rsid w:val="00CD79C2"/>
    <w:rsid w:val="00CD7D03"/>
    <w:rsid w:val="00CE1989"/>
    <w:rsid w:val="00CE1C27"/>
    <w:rsid w:val="00CE310F"/>
    <w:rsid w:val="00CE60BF"/>
    <w:rsid w:val="00CE674F"/>
    <w:rsid w:val="00CE710C"/>
    <w:rsid w:val="00CF307E"/>
    <w:rsid w:val="00CF3BC7"/>
    <w:rsid w:val="00CF4C8F"/>
    <w:rsid w:val="00CF78F2"/>
    <w:rsid w:val="00CF793A"/>
    <w:rsid w:val="00D04218"/>
    <w:rsid w:val="00D04F8C"/>
    <w:rsid w:val="00D0539B"/>
    <w:rsid w:val="00D05A3C"/>
    <w:rsid w:val="00D07837"/>
    <w:rsid w:val="00D07855"/>
    <w:rsid w:val="00D07A87"/>
    <w:rsid w:val="00D12508"/>
    <w:rsid w:val="00D1358D"/>
    <w:rsid w:val="00D136DE"/>
    <w:rsid w:val="00D13D43"/>
    <w:rsid w:val="00D16284"/>
    <w:rsid w:val="00D16594"/>
    <w:rsid w:val="00D22CE5"/>
    <w:rsid w:val="00D24462"/>
    <w:rsid w:val="00D24A07"/>
    <w:rsid w:val="00D27379"/>
    <w:rsid w:val="00D27A73"/>
    <w:rsid w:val="00D303F7"/>
    <w:rsid w:val="00D32EE6"/>
    <w:rsid w:val="00D33369"/>
    <w:rsid w:val="00D337CF"/>
    <w:rsid w:val="00D3565C"/>
    <w:rsid w:val="00D35AA2"/>
    <w:rsid w:val="00D376B9"/>
    <w:rsid w:val="00D4069E"/>
    <w:rsid w:val="00D40EB9"/>
    <w:rsid w:val="00D41F88"/>
    <w:rsid w:val="00D428DD"/>
    <w:rsid w:val="00D42943"/>
    <w:rsid w:val="00D4301F"/>
    <w:rsid w:val="00D437FD"/>
    <w:rsid w:val="00D4616F"/>
    <w:rsid w:val="00D46784"/>
    <w:rsid w:val="00D46E8D"/>
    <w:rsid w:val="00D47BA5"/>
    <w:rsid w:val="00D5094A"/>
    <w:rsid w:val="00D51761"/>
    <w:rsid w:val="00D51A02"/>
    <w:rsid w:val="00D525AE"/>
    <w:rsid w:val="00D54EEC"/>
    <w:rsid w:val="00D54FB5"/>
    <w:rsid w:val="00D557AC"/>
    <w:rsid w:val="00D564AA"/>
    <w:rsid w:val="00D56F9D"/>
    <w:rsid w:val="00D57045"/>
    <w:rsid w:val="00D57D4E"/>
    <w:rsid w:val="00D625CC"/>
    <w:rsid w:val="00D63E6E"/>
    <w:rsid w:val="00D667A6"/>
    <w:rsid w:val="00D6776C"/>
    <w:rsid w:val="00D67C66"/>
    <w:rsid w:val="00D67D87"/>
    <w:rsid w:val="00D704F5"/>
    <w:rsid w:val="00D70B0E"/>
    <w:rsid w:val="00D7174B"/>
    <w:rsid w:val="00D72108"/>
    <w:rsid w:val="00D72769"/>
    <w:rsid w:val="00D72EA3"/>
    <w:rsid w:val="00D73573"/>
    <w:rsid w:val="00D74BCF"/>
    <w:rsid w:val="00D756BA"/>
    <w:rsid w:val="00D7608C"/>
    <w:rsid w:val="00D76595"/>
    <w:rsid w:val="00D82702"/>
    <w:rsid w:val="00D83E7C"/>
    <w:rsid w:val="00D8432D"/>
    <w:rsid w:val="00D878C7"/>
    <w:rsid w:val="00D87C4E"/>
    <w:rsid w:val="00D90CC6"/>
    <w:rsid w:val="00D9381B"/>
    <w:rsid w:val="00D9460F"/>
    <w:rsid w:val="00D9591A"/>
    <w:rsid w:val="00D96380"/>
    <w:rsid w:val="00D969AA"/>
    <w:rsid w:val="00D96DB8"/>
    <w:rsid w:val="00DA132A"/>
    <w:rsid w:val="00DA1D35"/>
    <w:rsid w:val="00DA389B"/>
    <w:rsid w:val="00DA4DBC"/>
    <w:rsid w:val="00DA61FC"/>
    <w:rsid w:val="00DA6290"/>
    <w:rsid w:val="00DA7606"/>
    <w:rsid w:val="00DB01C4"/>
    <w:rsid w:val="00DB06F6"/>
    <w:rsid w:val="00DB2047"/>
    <w:rsid w:val="00DB2BDB"/>
    <w:rsid w:val="00DB33B8"/>
    <w:rsid w:val="00DB40EA"/>
    <w:rsid w:val="00DB6980"/>
    <w:rsid w:val="00DB7167"/>
    <w:rsid w:val="00DB74A5"/>
    <w:rsid w:val="00DC01E8"/>
    <w:rsid w:val="00DC2070"/>
    <w:rsid w:val="00DC2421"/>
    <w:rsid w:val="00DC350D"/>
    <w:rsid w:val="00DC42D8"/>
    <w:rsid w:val="00DC6029"/>
    <w:rsid w:val="00DD32A3"/>
    <w:rsid w:val="00DD3AB4"/>
    <w:rsid w:val="00DD4887"/>
    <w:rsid w:val="00DE3B8A"/>
    <w:rsid w:val="00DE488C"/>
    <w:rsid w:val="00DE4DB4"/>
    <w:rsid w:val="00DE59D9"/>
    <w:rsid w:val="00DE692F"/>
    <w:rsid w:val="00DF02F0"/>
    <w:rsid w:val="00DF17B4"/>
    <w:rsid w:val="00DF1886"/>
    <w:rsid w:val="00DF6055"/>
    <w:rsid w:val="00DF7545"/>
    <w:rsid w:val="00E00328"/>
    <w:rsid w:val="00E00CF2"/>
    <w:rsid w:val="00E00DBA"/>
    <w:rsid w:val="00E02B62"/>
    <w:rsid w:val="00E0300F"/>
    <w:rsid w:val="00E03C2E"/>
    <w:rsid w:val="00E040D7"/>
    <w:rsid w:val="00E06AEA"/>
    <w:rsid w:val="00E11E80"/>
    <w:rsid w:val="00E1286E"/>
    <w:rsid w:val="00E144DC"/>
    <w:rsid w:val="00E154AA"/>
    <w:rsid w:val="00E15F1E"/>
    <w:rsid w:val="00E17334"/>
    <w:rsid w:val="00E20D37"/>
    <w:rsid w:val="00E22C77"/>
    <w:rsid w:val="00E2358D"/>
    <w:rsid w:val="00E2386C"/>
    <w:rsid w:val="00E24EB9"/>
    <w:rsid w:val="00E30697"/>
    <w:rsid w:val="00E312BE"/>
    <w:rsid w:val="00E34ACC"/>
    <w:rsid w:val="00E37AA8"/>
    <w:rsid w:val="00E37B17"/>
    <w:rsid w:val="00E4194F"/>
    <w:rsid w:val="00E424AB"/>
    <w:rsid w:val="00E43274"/>
    <w:rsid w:val="00E43CCB"/>
    <w:rsid w:val="00E44257"/>
    <w:rsid w:val="00E44804"/>
    <w:rsid w:val="00E4740D"/>
    <w:rsid w:val="00E51F44"/>
    <w:rsid w:val="00E5468C"/>
    <w:rsid w:val="00E561B6"/>
    <w:rsid w:val="00E564AD"/>
    <w:rsid w:val="00E56727"/>
    <w:rsid w:val="00E57152"/>
    <w:rsid w:val="00E6002F"/>
    <w:rsid w:val="00E628B1"/>
    <w:rsid w:val="00E637C4"/>
    <w:rsid w:val="00E638DB"/>
    <w:rsid w:val="00E6520E"/>
    <w:rsid w:val="00E6530D"/>
    <w:rsid w:val="00E66B6E"/>
    <w:rsid w:val="00E67AAA"/>
    <w:rsid w:val="00E71913"/>
    <w:rsid w:val="00E73242"/>
    <w:rsid w:val="00E7377B"/>
    <w:rsid w:val="00E739AE"/>
    <w:rsid w:val="00E74CDB"/>
    <w:rsid w:val="00E7729F"/>
    <w:rsid w:val="00E77EE5"/>
    <w:rsid w:val="00E81BEF"/>
    <w:rsid w:val="00E82E95"/>
    <w:rsid w:val="00E903B5"/>
    <w:rsid w:val="00E939FE"/>
    <w:rsid w:val="00E93FBF"/>
    <w:rsid w:val="00E962C8"/>
    <w:rsid w:val="00E966E4"/>
    <w:rsid w:val="00E97F6E"/>
    <w:rsid w:val="00EA0757"/>
    <w:rsid w:val="00EA4F6E"/>
    <w:rsid w:val="00EA6220"/>
    <w:rsid w:val="00EA7733"/>
    <w:rsid w:val="00EA77AD"/>
    <w:rsid w:val="00EB0F57"/>
    <w:rsid w:val="00EB15D5"/>
    <w:rsid w:val="00EB2672"/>
    <w:rsid w:val="00EB2D47"/>
    <w:rsid w:val="00EB2DA9"/>
    <w:rsid w:val="00EB31C5"/>
    <w:rsid w:val="00EB40DF"/>
    <w:rsid w:val="00EB4B5B"/>
    <w:rsid w:val="00EB4BAD"/>
    <w:rsid w:val="00EB64A6"/>
    <w:rsid w:val="00EB691F"/>
    <w:rsid w:val="00EC1934"/>
    <w:rsid w:val="00EC341B"/>
    <w:rsid w:val="00EC35CE"/>
    <w:rsid w:val="00EC4445"/>
    <w:rsid w:val="00EC62DD"/>
    <w:rsid w:val="00EC7594"/>
    <w:rsid w:val="00ED0BFC"/>
    <w:rsid w:val="00ED1A8C"/>
    <w:rsid w:val="00ED40F4"/>
    <w:rsid w:val="00ED5C71"/>
    <w:rsid w:val="00ED6ED0"/>
    <w:rsid w:val="00EE0271"/>
    <w:rsid w:val="00EE19D7"/>
    <w:rsid w:val="00EE4610"/>
    <w:rsid w:val="00EE5305"/>
    <w:rsid w:val="00EE561A"/>
    <w:rsid w:val="00EE5FFD"/>
    <w:rsid w:val="00EE6889"/>
    <w:rsid w:val="00EE7918"/>
    <w:rsid w:val="00EE7981"/>
    <w:rsid w:val="00EF0DB6"/>
    <w:rsid w:val="00EF0EEE"/>
    <w:rsid w:val="00EF165A"/>
    <w:rsid w:val="00EF1D0A"/>
    <w:rsid w:val="00EF4222"/>
    <w:rsid w:val="00EF4648"/>
    <w:rsid w:val="00EF5E96"/>
    <w:rsid w:val="00EF61D9"/>
    <w:rsid w:val="00EF641A"/>
    <w:rsid w:val="00EF7795"/>
    <w:rsid w:val="00F00C17"/>
    <w:rsid w:val="00F021CA"/>
    <w:rsid w:val="00F02F4E"/>
    <w:rsid w:val="00F06F2D"/>
    <w:rsid w:val="00F07559"/>
    <w:rsid w:val="00F102C8"/>
    <w:rsid w:val="00F110E1"/>
    <w:rsid w:val="00F14FC3"/>
    <w:rsid w:val="00F1520D"/>
    <w:rsid w:val="00F16DE5"/>
    <w:rsid w:val="00F1741C"/>
    <w:rsid w:val="00F17580"/>
    <w:rsid w:val="00F21E3C"/>
    <w:rsid w:val="00F22D5D"/>
    <w:rsid w:val="00F22F8B"/>
    <w:rsid w:val="00F23083"/>
    <w:rsid w:val="00F231DC"/>
    <w:rsid w:val="00F26331"/>
    <w:rsid w:val="00F27D76"/>
    <w:rsid w:val="00F30212"/>
    <w:rsid w:val="00F30EBE"/>
    <w:rsid w:val="00F31C66"/>
    <w:rsid w:val="00F33320"/>
    <w:rsid w:val="00F33575"/>
    <w:rsid w:val="00F3415E"/>
    <w:rsid w:val="00F34E62"/>
    <w:rsid w:val="00F35710"/>
    <w:rsid w:val="00F357E2"/>
    <w:rsid w:val="00F36053"/>
    <w:rsid w:val="00F36294"/>
    <w:rsid w:val="00F371F6"/>
    <w:rsid w:val="00F371FC"/>
    <w:rsid w:val="00F408AB"/>
    <w:rsid w:val="00F4118F"/>
    <w:rsid w:val="00F42C6A"/>
    <w:rsid w:val="00F43EB5"/>
    <w:rsid w:val="00F44FC5"/>
    <w:rsid w:val="00F477FC"/>
    <w:rsid w:val="00F503D8"/>
    <w:rsid w:val="00F52B7E"/>
    <w:rsid w:val="00F54539"/>
    <w:rsid w:val="00F553C6"/>
    <w:rsid w:val="00F562DE"/>
    <w:rsid w:val="00F61680"/>
    <w:rsid w:val="00F61C07"/>
    <w:rsid w:val="00F62F1C"/>
    <w:rsid w:val="00F66178"/>
    <w:rsid w:val="00F70764"/>
    <w:rsid w:val="00F70877"/>
    <w:rsid w:val="00F775B0"/>
    <w:rsid w:val="00F819F1"/>
    <w:rsid w:val="00F81A90"/>
    <w:rsid w:val="00F81C7F"/>
    <w:rsid w:val="00F824D1"/>
    <w:rsid w:val="00F828EB"/>
    <w:rsid w:val="00F84149"/>
    <w:rsid w:val="00F84EB0"/>
    <w:rsid w:val="00F86135"/>
    <w:rsid w:val="00F86807"/>
    <w:rsid w:val="00F87B08"/>
    <w:rsid w:val="00F903CF"/>
    <w:rsid w:val="00F906B5"/>
    <w:rsid w:val="00F92EB7"/>
    <w:rsid w:val="00F9592F"/>
    <w:rsid w:val="00F96401"/>
    <w:rsid w:val="00F9709F"/>
    <w:rsid w:val="00F9753C"/>
    <w:rsid w:val="00F97CB7"/>
    <w:rsid w:val="00FA0B93"/>
    <w:rsid w:val="00FA1289"/>
    <w:rsid w:val="00FA1D6D"/>
    <w:rsid w:val="00FA2808"/>
    <w:rsid w:val="00FA287D"/>
    <w:rsid w:val="00FA298C"/>
    <w:rsid w:val="00FA3CC3"/>
    <w:rsid w:val="00FA42C0"/>
    <w:rsid w:val="00FA4EB4"/>
    <w:rsid w:val="00FA5970"/>
    <w:rsid w:val="00FA5F9A"/>
    <w:rsid w:val="00FB2511"/>
    <w:rsid w:val="00FB2BF2"/>
    <w:rsid w:val="00FB47B5"/>
    <w:rsid w:val="00FB4922"/>
    <w:rsid w:val="00FB6DD2"/>
    <w:rsid w:val="00FB6EB2"/>
    <w:rsid w:val="00FB6FEE"/>
    <w:rsid w:val="00FB7738"/>
    <w:rsid w:val="00FC1B9C"/>
    <w:rsid w:val="00FC317A"/>
    <w:rsid w:val="00FC3DD9"/>
    <w:rsid w:val="00FC48BB"/>
    <w:rsid w:val="00FC639E"/>
    <w:rsid w:val="00FC7129"/>
    <w:rsid w:val="00FC77D6"/>
    <w:rsid w:val="00FC7FCE"/>
    <w:rsid w:val="00FD010B"/>
    <w:rsid w:val="00FD1955"/>
    <w:rsid w:val="00FD3D4E"/>
    <w:rsid w:val="00FD461A"/>
    <w:rsid w:val="00FD4A60"/>
    <w:rsid w:val="00FD54B6"/>
    <w:rsid w:val="00FD62E9"/>
    <w:rsid w:val="00FD6B55"/>
    <w:rsid w:val="00FD7735"/>
    <w:rsid w:val="00FE02F9"/>
    <w:rsid w:val="00FE0A9B"/>
    <w:rsid w:val="00FE2B8A"/>
    <w:rsid w:val="00FE2D90"/>
    <w:rsid w:val="00FE59AA"/>
    <w:rsid w:val="00FE66F9"/>
    <w:rsid w:val="00FF0E69"/>
    <w:rsid w:val="00FF17F1"/>
    <w:rsid w:val="00FF454C"/>
    <w:rsid w:val="00FF49C0"/>
    <w:rsid w:val="00FF4A80"/>
    <w:rsid w:val="00FF5655"/>
    <w:rsid w:val="00FF592D"/>
    <w:rsid w:val="00FF5B0D"/>
    <w:rsid w:val="00FF6D70"/>
    <w:rsid w:val="00FF6E36"/>
    <w:rsid w:val="00FF7562"/>
    <w:rsid w:val="00FF78EC"/>
    <w:rsid w:val="01747E56"/>
    <w:rsid w:val="021D229B"/>
    <w:rsid w:val="03C230FA"/>
    <w:rsid w:val="03CE03F6"/>
    <w:rsid w:val="051C11B4"/>
    <w:rsid w:val="0666077C"/>
    <w:rsid w:val="06BF1B73"/>
    <w:rsid w:val="06D26666"/>
    <w:rsid w:val="07D126EB"/>
    <w:rsid w:val="09D37794"/>
    <w:rsid w:val="0A122902"/>
    <w:rsid w:val="0ED40186"/>
    <w:rsid w:val="0F430C17"/>
    <w:rsid w:val="0FEDDB91"/>
    <w:rsid w:val="10EA110C"/>
    <w:rsid w:val="11DA2A55"/>
    <w:rsid w:val="11E95C25"/>
    <w:rsid w:val="12EB3CF0"/>
    <w:rsid w:val="13290D3B"/>
    <w:rsid w:val="13877EBC"/>
    <w:rsid w:val="15990E88"/>
    <w:rsid w:val="16540F5F"/>
    <w:rsid w:val="18B3705E"/>
    <w:rsid w:val="1CE43C8A"/>
    <w:rsid w:val="1D434E54"/>
    <w:rsid w:val="1F206AC3"/>
    <w:rsid w:val="239A32F4"/>
    <w:rsid w:val="293D6BFB"/>
    <w:rsid w:val="29EC23D0"/>
    <w:rsid w:val="2AAD4533"/>
    <w:rsid w:val="2AB00CB9"/>
    <w:rsid w:val="2D012636"/>
    <w:rsid w:val="2EED7644"/>
    <w:rsid w:val="2FD7142C"/>
    <w:rsid w:val="355844D8"/>
    <w:rsid w:val="36305B5E"/>
    <w:rsid w:val="3676484B"/>
    <w:rsid w:val="3A425AF6"/>
    <w:rsid w:val="3A5B46AA"/>
    <w:rsid w:val="3C505C8D"/>
    <w:rsid w:val="3D430EA3"/>
    <w:rsid w:val="3D47983F"/>
    <w:rsid w:val="3F012022"/>
    <w:rsid w:val="465D2796"/>
    <w:rsid w:val="47266AC9"/>
    <w:rsid w:val="48855A71"/>
    <w:rsid w:val="49290B74"/>
    <w:rsid w:val="4A7C10B0"/>
    <w:rsid w:val="4BBDB8A4"/>
    <w:rsid w:val="4F8B1BBF"/>
    <w:rsid w:val="4FF53141"/>
    <w:rsid w:val="50E67680"/>
    <w:rsid w:val="521340EE"/>
    <w:rsid w:val="52DA1E8F"/>
    <w:rsid w:val="56D12B07"/>
    <w:rsid w:val="56F6BFC7"/>
    <w:rsid w:val="57AF6667"/>
    <w:rsid w:val="580D7BD1"/>
    <w:rsid w:val="5BEB3336"/>
    <w:rsid w:val="5DBC388C"/>
    <w:rsid w:val="5F7F4B4A"/>
    <w:rsid w:val="60A01243"/>
    <w:rsid w:val="624520A2"/>
    <w:rsid w:val="626E4532"/>
    <w:rsid w:val="62A410CE"/>
    <w:rsid w:val="66F81DD8"/>
    <w:rsid w:val="677F2CD3"/>
    <w:rsid w:val="68556DB7"/>
    <w:rsid w:val="69144A14"/>
    <w:rsid w:val="69814AA6"/>
    <w:rsid w:val="6A6D03E7"/>
    <w:rsid w:val="6BA77929"/>
    <w:rsid w:val="6BC95B87"/>
    <w:rsid w:val="6D512D3E"/>
    <w:rsid w:val="6DBD1686"/>
    <w:rsid w:val="6EE72D01"/>
    <w:rsid w:val="71ED1E0E"/>
    <w:rsid w:val="728E1843"/>
    <w:rsid w:val="72B915E2"/>
    <w:rsid w:val="73110A99"/>
    <w:rsid w:val="733E07A8"/>
    <w:rsid w:val="76E06B8F"/>
    <w:rsid w:val="78252301"/>
    <w:rsid w:val="783E33C3"/>
    <w:rsid w:val="78E13514"/>
    <w:rsid w:val="78ED449A"/>
    <w:rsid w:val="79510E1F"/>
    <w:rsid w:val="795804B5"/>
    <w:rsid w:val="7A7BAF06"/>
    <w:rsid w:val="7B4E49E1"/>
    <w:rsid w:val="7B815544"/>
    <w:rsid w:val="7CDD26CD"/>
    <w:rsid w:val="7DFC8484"/>
    <w:rsid w:val="7EF52CF8"/>
    <w:rsid w:val="7EFFB8CE"/>
    <w:rsid w:val="7FBFA771"/>
    <w:rsid w:val="BBB9EB3F"/>
    <w:rsid w:val="BCFD9A40"/>
    <w:rsid w:val="DBFA5E37"/>
    <w:rsid w:val="DD7B4448"/>
    <w:rsid w:val="DEFFAB0E"/>
    <w:rsid w:val="E31FBBE8"/>
    <w:rsid w:val="F76F5E7C"/>
    <w:rsid w:val="FA7F5FAA"/>
    <w:rsid w:val="FEFF94AA"/>
    <w:rsid w:val="FFBF2ADD"/>
    <w:rsid w:val="FFF75F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locked/>
    <w:uiPriority w:val="0"/>
    <w:pPr>
      <w:jc w:val="left"/>
      <w:outlineLvl w:val="0"/>
    </w:pPr>
    <w:rPr>
      <w:rFonts w:ascii="微软雅黑" w:hAnsi="微软雅黑" w:eastAsia="微软雅黑"/>
      <w:b/>
      <w:bCs/>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jc w:val="left"/>
    </w:pPr>
    <w:rPr>
      <w:rFonts w:hint="eastAsia" w:ascii="微软雅黑" w:hAnsi="微软雅黑" w:eastAsia="微软雅黑"/>
      <w:kern w:val="0"/>
      <w:sz w:val="24"/>
      <w:szCs w:val="24"/>
    </w:rPr>
  </w:style>
  <w:style w:type="character" w:styleId="10">
    <w:name w:val="page number"/>
    <w:basedOn w:val="9"/>
    <w:qFormat/>
    <w:uiPriority w:val="0"/>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Char"/>
    <w:basedOn w:val="9"/>
    <w:link w:val="6"/>
    <w:semiHidden/>
    <w:qFormat/>
    <w:locked/>
    <w:uiPriority w:val="99"/>
    <w:rPr>
      <w:rFonts w:cs="Times New Roman"/>
      <w:sz w:val="18"/>
      <w:szCs w:val="18"/>
    </w:rPr>
  </w:style>
  <w:style w:type="character" w:customStyle="1" w:styleId="13">
    <w:name w:val="页脚 Char"/>
    <w:basedOn w:val="9"/>
    <w:link w:val="5"/>
    <w:qFormat/>
    <w:locked/>
    <w:uiPriority w:val="99"/>
    <w:rPr>
      <w:rFonts w:cs="Times New Roman"/>
      <w:sz w:val="18"/>
      <w:szCs w:val="18"/>
    </w:rPr>
  </w:style>
  <w:style w:type="character" w:customStyle="1" w:styleId="14">
    <w:name w:val="批注框文本 Char"/>
    <w:basedOn w:val="9"/>
    <w:link w:val="4"/>
    <w:semiHidden/>
    <w:qFormat/>
    <w:uiPriority w:val="99"/>
    <w:rPr>
      <w:kern w:val="2"/>
      <w:sz w:val="18"/>
      <w:szCs w:val="18"/>
    </w:rPr>
  </w:style>
  <w:style w:type="character" w:customStyle="1" w:styleId="15">
    <w:name w:val="标题 1 Char"/>
    <w:basedOn w:val="9"/>
    <w:link w:val="2"/>
    <w:qFormat/>
    <w:uiPriority w:val="0"/>
    <w:rPr>
      <w:rFonts w:ascii="微软雅黑" w:hAnsi="微软雅黑" w:eastAsia="微软雅黑"/>
      <w:b/>
      <w:bCs/>
      <w:kern w:val="44"/>
      <w:sz w:val="48"/>
      <w:szCs w:val="48"/>
    </w:rPr>
  </w:style>
  <w:style w:type="character" w:customStyle="1" w:styleId="16">
    <w:name w:val="日期 Char"/>
    <w:basedOn w:val="9"/>
    <w:link w:val="3"/>
    <w:semiHidden/>
    <w:qFormat/>
    <w:uiPriority w:val="99"/>
    <w:rPr>
      <w:kern w:val="2"/>
      <w:sz w:val="21"/>
      <w:szCs w:val="22"/>
    </w:rPr>
  </w:style>
  <w:style w:type="paragraph" w:styleId="17">
    <w:name w:val="List Paragraph"/>
    <w:basedOn w:val="1"/>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5830</Words>
  <Characters>6074</Characters>
  <Lines>52</Lines>
  <Paragraphs>14</Paragraphs>
  <TotalTime>2</TotalTime>
  <ScaleCrop>false</ScaleCrop>
  <LinksUpToDate>false</LinksUpToDate>
  <CharactersWithSpaces>6518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2019-08-01T08:54:00Z</dcterms:created>
  <dc:creator>微软用户</dc:creator>
  <cp:lastModifiedBy>user</cp:lastModifiedBy>
  <cp:lastPrinted>2023-10-11T18:09:00Z</cp:lastPrinted>
  <dcterms:modified xsi:type="dcterms:W3CDTF">2023-10-11T10:26:09Z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2A70A988D28D4608BD29784CF859DD89</vt:lpwstr>
  </property>
</Properties>
</file>