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8" w:rsidRDefault="00D843C8" w:rsidP="00D843C8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D843C8" w:rsidRDefault="00D843C8" w:rsidP="00D843C8">
      <w:pPr>
        <w:pStyle w:val="a3"/>
        <w:shd w:val="clear" w:color="auto" w:fill="FFFFFF"/>
        <w:spacing w:before="0" w:beforeAutospacing="0" w:after="0" w:afterAutospacing="0" w:line="520" w:lineRule="exact"/>
        <w:ind w:rightChars="-100" w:right="-210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2021第二届山东省体育消</w:t>
      </w:r>
      <w:proofErr w:type="gramStart"/>
      <w:r>
        <w:rPr>
          <w:rFonts w:ascii="宋体" w:hAnsi="宋体" w:cs="方正小标宋简体" w:hint="eastAsia"/>
          <w:b/>
          <w:bCs/>
          <w:sz w:val="44"/>
          <w:szCs w:val="44"/>
        </w:rPr>
        <w:t>券</w:t>
      </w:r>
      <w:proofErr w:type="gramEnd"/>
      <w:r>
        <w:rPr>
          <w:rFonts w:ascii="宋体" w:hAnsi="宋体" w:cs="方正小标宋简体" w:hint="eastAsia"/>
          <w:b/>
          <w:bCs/>
          <w:sz w:val="44"/>
          <w:szCs w:val="44"/>
        </w:rPr>
        <w:t>合作单位</w:t>
      </w:r>
    </w:p>
    <w:p w:rsidR="00D843C8" w:rsidRDefault="00D843C8" w:rsidP="00D843C8">
      <w:pPr>
        <w:pStyle w:val="a3"/>
        <w:shd w:val="clear" w:color="auto" w:fill="FFFFFF"/>
        <w:spacing w:before="0" w:beforeAutospacing="0" w:after="0" w:afterAutospacing="0" w:line="520" w:lineRule="exact"/>
        <w:ind w:rightChars="-100" w:right="-210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信息申报表</w:t>
      </w:r>
    </w:p>
    <w:tbl>
      <w:tblPr>
        <w:tblpPr w:leftFromText="180" w:rightFromText="180" w:vertAnchor="text" w:horzAnchor="page" w:tblpXSpec="center" w:tblpY="5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247"/>
        <w:gridCol w:w="985"/>
        <w:gridCol w:w="758"/>
        <w:gridCol w:w="1445"/>
        <w:gridCol w:w="383"/>
        <w:gridCol w:w="1692"/>
      </w:tblGrid>
      <w:tr w:rsidR="00D843C8" w:rsidTr="00D843C8">
        <w:trPr>
          <w:trHeight w:val="4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C8" w:rsidRDefault="00D843C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山东省体育消费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合作单位信息申报表</w:t>
            </w:r>
          </w:p>
        </w:tc>
      </w:tr>
      <w:tr w:rsidR="00D843C8" w:rsidTr="00D843C8">
        <w:trPr>
          <w:trHeight w:val="44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场馆经营单位名称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性质（公共/私营）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场馆类型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□ 室内 □ 室外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经营面积（㎡）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注册地址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联系电话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注册资本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社会信用代码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法定代表人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成立时间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场所负责人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负责人职务/电话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场馆名称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场馆地址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23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场馆服务项目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rPr>
                <w:rFonts w:ascii="仿宋" w:eastAsia="仿宋" w:hAnsi="仿宋" w:cs="仿宋"/>
                <w:sz w:val="22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①冰雪（含轮滑）□ ②健身□ ③足球□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④篮球□⑤排球□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⑥羽毛球□ ⑦乒乓球□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⑧网球□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⑨游泳□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⑩其他</w:t>
            </w:r>
            <w:r>
              <w:rPr>
                <w:rFonts w:ascii="仿宋" w:eastAsia="仿宋" w:hAnsi="仿宋" w:cs="仿宋"/>
                <w:kern w:val="2"/>
                <w:sz w:val="22"/>
                <w:szCs w:val="22"/>
              </w:rPr>
              <w:sym w:font="Wingdings 2" w:char="F0A3"/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场馆从业人数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共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  <w:u w:val="single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人，其中：管理人员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人，教练人员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人，服务人员</w:t>
            </w: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人。</w:t>
            </w: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场所是否使用线上平台</w:t>
            </w:r>
          </w:p>
        </w:tc>
        <w:tc>
          <w:tcPr>
            <w:tcW w:w="3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（没有填写“无”；如有，请写明平台名称、类型、使用功能等）</w:t>
            </w:r>
          </w:p>
        </w:tc>
      </w:tr>
      <w:tr w:rsidR="00D843C8" w:rsidTr="00D843C8">
        <w:trPr>
          <w:trHeight w:val="4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场馆销售产品、优惠情况统计表</w:t>
            </w:r>
          </w:p>
        </w:tc>
      </w:tr>
      <w:tr w:rsidR="00D843C8" w:rsidTr="00D843C8">
        <w:trPr>
          <w:trHeight w:val="4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合作消费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产品</w:t>
            </w:r>
          </w:p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（服务类型）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公开报价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类型</w:t>
            </w:r>
          </w:p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（满减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、现金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企业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种类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企业优惠后</w:t>
            </w:r>
          </w:p>
          <w:p w:rsidR="00D843C8" w:rsidRDefault="00D843C8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价格</w:t>
            </w:r>
          </w:p>
        </w:tc>
      </w:tr>
      <w:tr w:rsidR="00D843C8" w:rsidTr="00D843C8">
        <w:trPr>
          <w:trHeight w:val="63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例：健身年卡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1000元/年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满减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券</w:t>
            </w:r>
            <w:proofErr w:type="gramEnd"/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满1000-100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900元</w:t>
            </w:r>
          </w:p>
        </w:tc>
      </w:tr>
      <w:tr w:rsidR="00D843C8" w:rsidTr="00D843C8">
        <w:trPr>
          <w:trHeight w:val="65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例：羽毛球场地预定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30元/小时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现金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（无门槛）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20元</w:t>
            </w:r>
          </w:p>
        </w:tc>
      </w:tr>
      <w:tr w:rsidR="00D843C8" w:rsidTr="00D843C8">
        <w:trPr>
          <w:trHeight w:val="70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例：篮球培训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6000元/年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满减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券</w:t>
            </w:r>
            <w:proofErr w:type="gramEnd"/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满5000-600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5400元</w:t>
            </w:r>
          </w:p>
        </w:tc>
      </w:tr>
      <w:tr w:rsidR="00D843C8" w:rsidTr="00D843C8">
        <w:trPr>
          <w:trHeight w:val="624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843C8" w:rsidTr="00D843C8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D843C8" w:rsidRDefault="00D843C8">
            <w:pPr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D843C8" w:rsidRDefault="00D843C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申报场所入驻平台承诺书</w:t>
            </w:r>
          </w:p>
        </w:tc>
      </w:tr>
      <w:tr w:rsidR="00D843C8" w:rsidTr="00D843C8">
        <w:trPr>
          <w:trHeight w:val="4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C8" w:rsidRDefault="00D843C8">
            <w:pPr>
              <w:widowControl/>
              <w:ind w:firstLineChars="200" w:firstLine="440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我单位自愿申请参与山东省体育惠民消费电子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活动，愿按照《山东省体育惠民消费电子券活动管理办法（试行）》有关要求，接受主办单位的统一管理，进行统一冠名、加挂统一标识，并已获取当地新冠肺炎疫情防控部门的开业许可。按要求完成申报报批、数据统计、信息报送、满意度调查等方面工作，并同意按照山东省体育惠民消费电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资金管理办法进行结算，开具增值税发票。</w:t>
            </w:r>
          </w:p>
          <w:p w:rsidR="00D843C8" w:rsidRDefault="00D843C8">
            <w:pPr>
              <w:widowControl/>
              <w:ind w:firstLineChars="200" w:firstLine="440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我单位承诺场馆所上架的产品、企业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均符合实际情况，未哄抬产品价格，虚报产品及企业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。上述填报信息属实，并能根据既定时间安全有序开展相关工作。</w:t>
            </w:r>
          </w:p>
          <w:p w:rsidR="00D843C8" w:rsidRDefault="00D843C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43C8" w:rsidRDefault="00D843C8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单位负责人签字：</w:t>
            </w:r>
          </w:p>
          <w:p w:rsidR="00D843C8" w:rsidRDefault="00D843C8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D843C8" w:rsidRDefault="00D843C8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                                                 单位盖章：</w:t>
            </w:r>
          </w:p>
          <w:p w:rsidR="00D843C8" w:rsidRDefault="00D843C8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                                            </w:t>
            </w:r>
          </w:p>
          <w:p w:rsidR="00D843C8" w:rsidRDefault="00D843C8">
            <w:pPr>
              <w:wordWrap w:val="0"/>
              <w:jc w:val="righ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                                年      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  日     </w:t>
            </w:r>
          </w:p>
        </w:tc>
      </w:tr>
      <w:tr w:rsidR="00D843C8" w:rsidTr="00D843C8">
        <w:trPr>
          <w:trHeight w:val="162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县（市区）体育部门审核意见</w:t>
            </w:r>
          </w:p>
        </w:tc>
        <w:tc>
          <w:tcPr>
            <w:tcW w:w="3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本单位已对场馆申报信息及所附证明材料进行审核，同意申报。</w:t>
            </w:r>
          </w:p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jc w:val="righ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审核人签字： </w:t>
            </w:r>
          </w:p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jc w:val="righ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公章：</w:t>
            </w:r>
          </w:p>
          <w:p w:rsidR="00D843C8" w:rsidRDefault="00D843C8">
            <w:pPr>
              <w:pStyle w:val="a3"/>
              <w:widowControl/>
              <w:spacing w:before="132" w:beforeAutospacing="0" w:after="378" w:afterAutospacing="0" w:line="390" w:lineRule="atLeast"/>
              <w:jc w:val="righ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2020年 月 日</w:t>
            </w:r>
          </w:p>
        </w:tc>
      </w:tr>
    </w:tbl>
    <w:p w:rsidR="00D843C8" w:rsidRPr="00D843C8" w:rsidRDefault="00D843C8" w:rsidP="00D843C8">
      <w:pPr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</w:pPr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填报说明：</w:t>
      </w:r>
    </w:p>
    <w:p w:rsidR="00D843C8" w:rsidRPr="00D843C8" w:rsidRDefault="00D843C8" w:rsidP="00D843C8">
      <w:pPr>
        <w:ind w:firstLineChars="200" w:firstLine="600"/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</w:pPr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1.场馆经营单位，是指具体负责对场馆进行运营管理的企业、组织。产品、企业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券在海看体育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上架后不可随意更改、下架，且每一个产品需对应一种企业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，保证企业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的数量不少于所使用的政府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，每使用一张政府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需搭配一张企业</w:t>
      </w:r>
      <w:proofErr w:type="gramStart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券</w:t>
      </w:r>
      <w:proofErr w:type="gramEnd"/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。</w:t>
      </w:r>
    </w:p>
    <w:p w:rsidR="00D843C8" w:rsidRPr="00D843C8" w:rsidRDefault="00D843C8" w:rsidP="00D843C8">
      <w:pPr>
        <w:ind w:firstLineChars="200" w:firstLine="600"/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</w:pPr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2.场馆名称，指场馆对外使用的牌匾展示的名称，也是“山东体育产业公共服务平台”对外展示的场馆名称。如为连锁或者多家场馆，则均需填写。</w:t>
      </w:r>
    </w:p>
    <w:p w:rsidR="00035B82" w:rsidRPr="00D843C8" w:rsidRDefault="00D843C8" w:rsidP="00D843C8">
      <w:pPr>
        <w:ind w:firstLineChars="200" w:firstLine="600"/>
        <w:rPr>
          <w:rFonts w:ascii="仿宋" w:eastAsia="仿宋" w:hAnsi="仿宋" w:cs="微软雅黑"/>
          <w:bCs/>
          <w:color w:val="000000"/>
          <w:kern w:val="0"/>
          <w:sz w:val="30"/>
          <w:szCs w:val="30"/>
          <w:lang w:bidi="ar"/>
        </w:rPr>
      </w:pPr>
      <w:r w:rsidRPr="00D843C8"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  <w:lang w:bidi="ar"/>
        </w:rPr>
        <w:t>3.本申报表需要双面打印。</w:t>
      </w:r>
      <w:bookmarkStart w:id="0" w:name="_GoBack"/>
      <w:bookmarkEnd w:id="0"/>
    </w:p>
    <w:sectPr w:rsidR="00035B82" w:rsidRPr="00D8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800002BF" w:usb1="184F6CF8" w:usb2="00000012" w:usb3="00000000" w:csb0="00160001" w:csb1="1203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E1"/>
    <w:rsid w:val="00035B82"/>
    <w:rsid w:val="00D843C8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43C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43C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2021-04-25T07:07:00Z</dcterms:created>
  <dcterms:modified xsi:type="dcterms:W3CDTF">2021-04-25T07:08:00Z</dcterms:modified>
</cp:coreProperties>
</file>