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color w:val="auto"/>
          <w:sz w:val="44"/>
          <w:szCs w:val="44"/>
          <w:highlight w:val="none"/>
        </w:rPr>
      </w:pPr>
      <w:bookmarkStart w:id="0" w:name="_GoBack"/>
      <w:bookmarkEnd w:id="0"/>
      <w:r>
        <w:rPr>
          <w:rFonts w:hint="eastAsia" w:ascii="方正小标宋简体" w:hAnsi="方正小标宋简体" w:eastAsia="方正小标宋简体" w:cs="方正小标宋简体"/>
          <w:color w:val="auto"/>
          <w:sz w:val="44"/>
          <w:szCs w:val="44"/>
          <w:highlight w:val="none"/>
        </w:rPr>
        <w:t>2021年中国威海HOBIE帆船公开赛</w:t>
      </w:r>
    </w:p>
    <w:p>
      <w:pPr>
        <w:spacing w:line="54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暨中国家庭帆船赛威海站比赛</w:t>
      </w:r>
      <w:r>
        <w:rPr>
          <w:rFonts w:hint="eastAsia" w:ascii="方正小标宋简体" w:hAnsi="方正小标宋简体" w:eastAsia="方正小标宋简体" w:cs="方正小标宋简体"/>
          <w:color w:val="auto"/>
          <w:sz w:val="44"/>
          <w:szCs w:val="44"/>
          <w:highlight w:val="none"/>
        </w:rPr>
        <w:t>竞赛通告</w:t>
      </w:r>
    </w:p>
    <w:p>
      <w:pPr>
        <w:spacing w:line="540" w:lineRule="exact"/>
        <w:jc w:val="center"/>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威海市将从2021年开始打造中国威海HOBIE帆船公开赛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现将2021年</w:t>
      </w:r>
      <w:r>
        <w:rPr>
          <w:rFonts w:hint="eastAsia" w:ascii="仿宋_GB2312" w:hAnsi="仿宋_GB2312" w:eastAsia="仿宋_GB2312" w:cs="仿宋_GB2312"/>
          <w:color w:val="auto"/>
          <w:sz w:val="32"/>
          <w:szCs w:val="32"/>
          <w:highlight w:val="none"/>
          <w:lang w:eastAsia="zh-CN"/>
        </w:rPr>
        <w:t>竞赛</w:t>
      </w:r>
      <w:r>
        <w:rPr>
          <w:rFonts w:hint="eastAsia" w:ascii="仿宋_GB2312" w:hAnsi="仿宋_GB2312" w:eastAsia="仿宋_GB2312" w:cs="仿宋_GB2312"/>
          <w:color w:val="auto"/>
          <w:sz w:val="32"/>
          <w:szCs w:val="32"/>
          <w:highlight w:val="none"/>
        </w:rPr>
        <w:t>规程通告如下：</w:t>
      </w:r>
    </w:p>
    <w:p>
      <w:pPr>
        <w:keepNext w:val="0"/>
        <w:keepLines w:val="0"/>
        <w:pageBreakBefore w:val="0"/>
        <w:widowControl w:val="0"/>
        <w:numPr>
          <w:ilvl w:val="0"/>
          <w:numId w:val="1"/>
        </w:numPr>
        <w:kinsoku/>
        <w:wordWrap/>
        <w:overflowPunct/>
        <w:topLinePunct w:val="0"/>
        <w:autoSpaceDE/>
        <w:autoSpaceDN/>
        <w:bidi w:val="0"/>
        <w:adjustRightInd/>
        <w:spacing w:line="5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比赛名称</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2021年中国威海HOBIE帆船公开赛</w:t>
      </w:r>
      <w:r>
        <w:rPr>
          <w:rFonts w:hint="eastAsia" w:ascii="仿宋_GB2312" w:hAnsi="仿宋_GB2312" w:eastAsia="仿宋_GB2312" w:cs="仿宋_GB2312"/>
          <w:color w:val="auto"/>
          <w:sz w:val="32"/>
          <w:szCs w:val="32"/>
          <w:highlight w:val="none"/>
          <w:lang w:eastAsia="zh-CN"/>
        </w:rPr>
        <w:t>暨中国家庭帆船赛威海站</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二、比赛时间</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公开组、超级大师组、大师组、女子组比赛时间：2021年6月12日至14日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中国家庭帆船赛威海站暨中国威海</w:t>
      </w:r>
      <w:r>
        <w:rPr>
          <w:rFonts w:hint="eastAsia" w:ascii="仿宋_GB2312" w:hAnsi="仿宋_GB2312" w:eastAsia="仿宋_GB2312" w:cs="仿宋_GB2312"/>
          <w:color w:val="auto"/>
          <w:sz w:val="32"/>
          <w:szCs w:val="32"/>
          <w:highlight w:val="none"/>
          <w:lang w:val="en-US" w:eastAsia="zh-CN"/>
        </w:rPr>
        <w:t>HOBIE帆船公开赛</w:t>
      </w:r>
      <w:r>
        <w:rPr>
          <w:rFonts w:hint="eastAsia" w:ascii="仿宋_GB2312" w:hAnsi="仿宋_GB2312" w:eastAsia="仿宋_GB2312" w:cs="仿宋_GB2312"/>
          <w:color w:val="auto"/>
          <w:sz w:val="32"/>
          <w:szCs w:val="32"/>
          <w:highlight w:val="none"/>
        </w:rPr>
        <w:t>家庭组</w:t>
      </w:r>
      <w:r>
        <w:rPr>
          <w:rFonts w:hint="eastAsia" w:ascii="仿宋_GB2312" w:hAnsi="仿宋_GB2312" w:eastAsia="仿宋_GB2312" w:cs="仿宋_GB2312"/>
          <w:color w:val="auto"/>
          <w:sz w:val="32"/>
          <w:szCs w:val="32"/>
          <w:highlight w:val="none"/>
          <w:lang w:eastAsia="zh-CN"/>
        </w:rPr>
        <w:t>（以下简称“家庭组”）</w:t>
      </w:r>
      <w:r>
        <w:rPr>
          <w:rFonts w:hint="eastAsia" w:ascii="仿宋_GB2312" w:hAnsi="仿宋_GB2312" w:eastAsia="仿宋_GB2312" w:cs="仿宋_GB2312"/>
          <w:color w:val="auto"/>
          <w:sz w:val="32"/>
          <w:szCs w:val="32"/>
          <w:highlight w:val="none"/>
        </w:rPr>
        <w:t>比赛时间：2021年9月3日至5日。</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三、举办单位</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主办单位：国际HOBIE帆船级别协会</w:t>
      </w:r>
    </w:p>
    <w:p>
      <w:pPr>
        <w:keepNext w:val="0"/>
        <w:keepLines w:val="0"/>
        <w:pageBreakBefore w:val="0"/>
        <w:widowControl w:val="0"/>
        <w:kinsoku/>
        <w:wordWrap/>
        <w:overflowPunct/>
        <w:topLinePunct w:val="0"/>
        <w:autoSpaceDE/>
        <w:autoSpaceDN/>
        <w:bidi w:val="0"/>
        <w:adjustRightInd/>
        <w:spacing w:line="540" w:lineRule="exact"/>
        <w:ind w:firstLine="2240" w:firstLineChars="7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中国帆船帆板运动协会</w:t>
      </w:r>
    </w:p>
    <w:p>
      <w:pPr>
        <w:keepNext w:val="0"/>
        <w:keepLines w:val="0"/>
        <w:pageBreakBefore w:val="0"/>
        <w:widowControl w:val="0"/>
        <w:kinsoku/>
        <w:wordWrap/>
        <w:overflowPunct/>
        <w:topLinePunct w:val="0"/>
        <w:autoSpaceDE/>
        <w:autoSpaceDN/>
        <w:bidi w:val="0"/>
        <w:adjustRightInd/>
        <w:spacing w:line="540" w:lineRule="exact"/>
        <w:ind w:firstLine="2240" w:firstLineChars="7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山东省体育局</w:t>
      </w:r>
    </w:p>
    <w:p>
      <w:pPr>
        <w:keepNext w:val="0"/>
        <w:keepLines w:val="0"/>
        <w:pageBreakBefore w:val="0"/>
        <w:widowControl w:val="0"/>
        <w:kinsoku/>
        <w:wordWrap/>
        <w:overflowPunct/>
        <w:topLinePunct w:val="0"/>
        <w:autoSpaceDE/>
        <w:autoSpaceDN/>
        <w:bidi w:val="0"/>
        <w:adjustRightInd/>
        <w:spacing w:line="540" w:lineRule="exact"/>
        <w:ind w:firstLine="2240" w:firstLineChars="7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威海市重大体育赛事组委会</w:t>
      </w:r>
    </w:p>
    <w:p>
      <w:pPr>
        <w:keepNext w:val="0"/>
        <w:keepLines w:val="0"/>
        <w:pageBreakBefore w:val="0"/>
        <w:widowControl w:val="0"/>
        <w:kinsoku/>
        <w:wordWrap/>
        <w:overflowPunct/>
        <w:topLinePunct w:val="0"/>
        <w:autoSpaceDE/>
        <w:autoSpaceDN/>
        <w:bidi w:val="0"/>
        <w:adjustRightInd/>
        <w:spacing w:line="540" w:lineRule="exact"/>
        <w:ind w:left="420" w:leftChars="200" w:firstLine="320" w:firstLineChars="1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承办单位：威海市体育局</w:t>
      </w:r>
    </w:p>
    <w:p>
      <w:pPr>
        <w:keepNext w:val="0"/>
        <w:keepLines w:val="0"/>
        <w:pageBreakBefore w:val="0"/>
        <w:widowControl w:val="0"/>
        <w:kinsoku/>
        <w:wordWrap/>
        <w:overflowPunct/>
        <w:topLinePunct w:val="0"/>
        <w:autoSpaceDE/>
        <w:autoSpaceDN/>
        <w:bidi w:val="0"/>
        <w:adjustRightInd/>
        <w:spacing w:line="540" w:lineRule="exact"/>
        <w:ind w:left="420" w:leftChars="200" w:firstLine="320" w:firstLineChars="100"/>
        <w:jc w:val="left"/>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威海市体育总会</w:t>
      </w:r>
    </w:p>
    <w:p>
      <w:pPr>
        <w:keepNext w:val="0"/>
        <w:keepLines w:val="0"/>
        <w:pageBreakBefore w:val="0"/>
        <w:widowControl w:val="0"/>
        <w:kinsoku/>
        <w:wordWrap/>
        <w:overflowPunct/>
        <w:topLinePunct w:val="0"/>
        <w:autoSpaceDE/>
        <w:autoSpaceDN/>
        <w:bidi w:val="0"/>
        <w:adjustRightInd/>
        <w:spacing w:line="540" w:lineRule="exact"/>
        <w:ind w:left="420" w:leftChars="200" w:firstLine="320" w:firstLineChars="1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威海火炬高技术产业开发区管委</w:t>
      </w:r>
    </w:p>
    <w:p>
      <w:pPr>
        <w:keepNext w:val="0"/>
        <w:keepLines w:val="0"/>
        <w:pageBreakBefore w:val="0"/>
        <w:widowControl w:val="0"/>
        <w:numPr>
          <w:ilvl w:val="0"/>
          <w:numId w:val="2"/>
        </w:numPr>
        <w:kinsoku/>
        <w:wordWrap/>
        <w:overflowPunct/>
        <w:topLinePunct w:val="0"/>
        <w:autoSpaceDE/>
        <w:autoSpaceDN/>
        <w:bidi w:val="0"/>
        <w:adjustRightInd/>
        <w:spacing w:line="5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比赛地点</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中国山东威海国际海水浴场。</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比赛海域参考坐标:</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（一）N37°33.738，E122°00.309；   </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（二）N 37°31.889，E 122°01.318 ；</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（三）N 37°34.054，E 122°01.251；</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（四）N 37°32.217，E 122°02.415。</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五、船只数量</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公开组、超级大师组、大师组、女子组比赛：组委会提供30条HOBIE 16帆船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参赛选手可自带船只参赛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家庭组比赛船只数量</w:t>
      </w:r>
      <w:r>
        <w:rPr>
          <w:rFonts w:hint="eastAsia" w:ascii="仿宋_GB2312" w:hAnsi="仿宋_GB2312" w:eastAsia="仿宋_GB2312" w:cs="仿宋_GB2312"/>
          <w:color w:val="auto"/>
          <w:sz w:val="32"/>
          <w:szCs w:val="32"/>
          <w:highlight w:val="none"/>
          <w:lang w:eastAsia="zh-CN"/>
        </w:rPr>
        <w:t>、船型</w:t>
      </w:r>
      <w:r>
        <w:rPr>
          <w:rFonts w:hint="eastAsia" w:ascii="仿宋_GB2312" w:hAnsi="仿宋_GB2312" w:eastAsia="仿宋_GB2312" w:cs="仿宋_GB2312"/>
          <w:color w:val="auto"/>
          <w:sz w:val="32"/>
          <w:szCs w:val="32"/>
          <w:highlight w:val="none"/>
        </w:rPr>
        <w:t>另行发布。</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六、竞赛分组</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比赛设公开组、超级大师组、大师组、女子组、家庭组共5个组别。</w:t>
      </w:r>
    </w:p>
    <w:p>
      <w:pPr>
        <w:keepNext w:val="0"/>
        <w:keepLines w:val="0"/>
        <w:pageBreakBefore w:val="0"/>
        <w:widowControl w:val="0"/>
        <w:kinsoku/>
        <w:wordWrap/>
        <w:overflowPunct/>
        <w:topLinePunct w:val="0"/>
        <w:autoSpaceDE/>
        <w:autoSpaceDN/>
        <w:bidi w:val="0"/>
        <w:adjustRightInd/>
        <w:spacing w:line="54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七、参赛资格</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（一）尊重中国国家主权、遵守中国现行法律法规和风俗习惯的帆船运动员、爱好者，拥有合法的国籍和身份证明。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（二）身体健康，具备参加帆船赛的身体条件，自愿承担因隐瞒身体状况或错误评估身体条件参赛而导致的一切不良后果和法律责任。</w:t>
      </w:r>
      <w:r>
        <w:rPr>
          <w:rFonts w:hint="eastAsia" w:ascii="仿宋_GB2312" w:eastAsia="仿宋_GB2312"/>
          <w:color w:val="auto"/>
          <w:sz w:val="32"/>
          <w:szCs w:val="32"/>
          <w:highlight w:val="none"/>
          <w:lang w:eastAsia="zh-CN"/>
        </w:rPr>
        <w:t>境外</w:t>
      </w:r>
      <w:r>
        <w:rPr>
          <w:rFonts w:hint="eastAsia" w:ascii="仿宋_GB2312" w:eastAsia="仿宋_GB2312"/>
          <w:color w:val="auto"/>
          <w:sz w:val="32"/>
          <w:szCs w:val="32"/>
          <w:highlight w:val="none"/>
        </w:rPr>
        <w:t>运动员入境前请联系</w:t>
      </w:r>
      <w:r>
        <w:rPr>
          <w:rFonts w:hint="eastAsia" w:ascii="仿宋_GB2312" w:eastAsia="仿宋_GB2312"/>
          <w:color w:val="auto"/>
          <w:sz w:val="32"/>
          <w:szCs w:val="32"/>
          <w:highlight w:val="none"/>
          <w:lang w:eastAsia="zh-CN"/>
        </w:rPr>
        <w:t>具体</w:t>
      </w:r>
      <w:r>
        <w:rPr>
          <w:rFonts w:hint="eastAsia" w:ascii="仿宋_GB2312" w:eastAsia="仿宋_GB2312"/>
          <w:color w:val="auto"/>
          <w:sz w:val="32"/>
          <w:szCs w:val="32"/>
          <w:highlight w:val="none"/>
        </w:rPr>
        <w:t>入境地详细了解疫情防控政策，入境后须按照入境地要求接受医学隔离观察、核酸检测等措施并自担经费；</w:t>
      </w:r>
      <w:r>
        <w:rPr>
          <w:rFonts w:hint="eastAsia" w:ascii="仿宋_GB2312" w:eastAsia="仿宋_GB2312"/>
          <w:color w:val="auto"/>
          <w:sz w:val="32"/>
          <w:szCs w:val="32"/>
          <w:highlight w:val="none"/>
          <w:lang w:eastAsia="zh-CN"/>
        </w:rPr>
        <w:t>境内</w:t>
      </w:r>
      <w:r>
        <w:rPr>
          <w:rFonts w:hint="eastAsia" w:ascii="仿宋_GB2312" w:eastAsia="仿宋_GB2312"/>
          <w:color w:val="auto"/>
          <w:sz w:val="32"/>
          <w:szCs w:val="32"/>
          <w:highlight w:val="none"/>
        </w:rPr>
        <w:t>运动员（含常驻中国的外籍人员）须持有电子健康码，同意组委会因公共卫生事件采取的隔离观察、核酸检测等措施。</w:t>
      </w:r>
      <w:r>
        <w:rPr>
          <w:rFonts w:ascii="仿宋_GB2312" w:eastAsia="仿宋_GB2312"/>
          <w:color w:val="auto"/>
          <w:sz w:val="32"/>
          <w:szCs w:val="32"/>
          <w:highlight w:val="none"/>
        </w:rPr>
        <w:t>运动员必须</w:t>
      </w:r>
      <w:r>
        <w:rPr>
          <w:rFonts w:hint="eastAsia" w:ascii="仿宋_GB2312" w:eastAsia="仿宋_GB2312"/>
          <w:color w:val="auto"/>
          <w:sz w:val="32"/>
          <w:szCs w:val="32"/>
          <w:highlight w:val="none"/>
        </w:rPr>
        <w:t>时刻</w:t>
      </w:r>
      <w:r>
        <w:rPr>
          <w:rFonts w:ascii="仿宋_GB2312" w:eastAsia="仿宋_GB2312"/>
          <w:color w:val="auto"/>
          <w:sz w:val="32"/>
          <w:szCs w:val="32"/>
          <w:highlight w:val="none"/>
        </w:rPr>
        <w:t>保持对自身身体状况的监控，赛前如遇急性疾病，应立即主动放弃比赛；比赛过程中如出现胸闷、胸</w:t>
      </w:r>
      <w:r>
        <w:rPr>
          <w:rFonts w:hint="eastAsia" w:ascii="仿宋_GB2312" w:eastAsia="仿宋_GB2312"/>
          <w:color w:val="auto"/>
          <w:sz w:val="32"/>
          <w:szCs w:val="32"/>
          <w:highlight w:val="none"/>
        </w:rPr>
        <w:t>痛、</w:t>
      </w:r>
      <w:r>
        <w:rPr>
          <w:rFonts w:ascii="仿宋_GB2312" w:eastAsia="仿宋_GB2312"/>
          <w:color w:val="auto"/>
          <w:sz w:val="32"/>
          <w:szCs w:val="32"/>
          <w:highlight w:val="none"/>
        </w:rPr>
        <w:t>心慌、恶心、呼吸</w:t>
      </w:r>
      <w:r>
        <w:rPr>
          <w:rFonts w:hint="eastAsia" w:ascii="仿宋_GB2312" w:eastAsia="仿宋_GB2312"/>
          <w:color w:val="auto"/>
          <w:sz w:val="32"/>
          <w:szCs w:val="32"/>
          <w:highlight w:val="none"/>
        </w:rPr>
        <w:t>困难</w:t>
      </w:r>
      <w:r>
        <w:rPr>
          <w:rFonts w:ascii="仿宋_GB2312" w:eastAsia="仿宋_GB2312"/>
          <w:color w:val="auto"/>
          <w:sz w:val="32"/>
          <w:szCs w:val="32"/>
          <w:highlight w:val="none"/>
        </w:rPr>
        <w:t>、异常疲劳等情况，应立即停止比赛，并向最近的医疗点或工作人员寻求帮助</w:t>
      </w:r>
      <w:r>
        <w:rPr>
          <w:rFonts w:ascii="仿宋_GB2312" w:eastAsia="仿宋_GB2312"/>
          <w:bCs/>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（三）帆船比赛具有一定风险，</w:t>
      </w:r>
      <w:r>
        <w:rPr>
          <w:rFonts w:hint="eastAsia" w:ascii="仿宋_GB2312" w:hAnsi="仿宋_GB2312" w:eastAsia="仿宋_GB2312" w:cs="仿宋_GB2312"/>
          <w:color w:val="auto"/>
          <w:sz w:val="32"/>
          <w:szCs w:val="32"/>
          <w:highlight w:val="none"/>
          <w:lang w:val="en-GB"/>
        </w:rPr>
        <w:t>参赛人员应</w:t>
      </w:r>
      <w:r>
        <w:rPr>
          <w:rFonts w:hint="eastAsia" w:ascii="仿宋_GB2312" w:hAnsi="仿宋_GB2312" w:eastAsia="仿宋_GB2312" w:cs="仿宋_GB2312"/>
          <w:color w:val="auto"/>
          <w:sz w:val="32"/>
          <w:szCs w:val="32"/>
          <w:highlight w:val="none"/>
        </w:rPr>
        <w:t>充分了解参加水上运动特别是帆船运动可能面临的风险，并自愿承担</w:t>
      </w:r>
      <w:r>
        <w:rPr>
          <w:rFonts w:hint="eastAsia" w:ascii="仿宋_GB2312" w:hAnsi="仿宋_GB2312" w:eastAsia="仿宋_GB2312" w:cs="仿宋_GB2312"/>
          <w:color w:val="auto"/>
          <w:sz w:val="32"/>
          <w:szCs w:val="32"/>
          <w:highlight w:val="none"/>
          <w:lang w:val="en-GB"/>
        </w:rPr>
        <w:t>风险。</w:t>
      </w:r>
      <w:r>
        <w:rPr>
          <w:rFonts w:hint="eastAsia" w:ascii="仿宋_GB2312" w:eastAsia="仿宋_GB2312"/>
          <w:color w:val="auto"/>
          <w:sz w:val="32"/>
          <w:szCs w:val="32"/>
          <w:highlight w:val="none"/>
        </w:rPr>
        <w:t>根据世界帆联竞赛规则第4条，参赛选手应承担赛前、赛中、赛后的个人人身伤害和财务损失。比赛组委会对因选手个人原因造成的上述伤害、损失不承担任何责任。</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（四）公开组、超级大师组、大师组、女子组接受国际HOBIE级别协会缴费会员报名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非注册会员须提供其他HOBIE赛事参赛或完赛证明材料</w:t>
      </w:r>
      <w:r>
        <w:rPr>
          <w:rFonts w:hint="eastAsia"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rPr>
        <w:t>取得组委会</w:t>
      </w:r>
      <w:r>
        <w:rPr>
          <w:rFonts w:hint="eastAsia" w:ascii="仿宋_GB2312" w:hAnsi="仿宋_GB2312" w:eastAsia="仿宋_GB2312" w:cs="仿宋_GB2312"/>
          <w:color w:val="auto"/>
          <w:sz w:val="32"/>
          <w:szCs w:val="32"/>
          <w:highlight w:val="none"/>
          <w:lang w:eastAsia="zh-CN"/>
        </w:rPr>
        <w:t>批准；</w:t>
      </w:r>
      <w:r>
        <w:rPr>
          <w:rFonts w:hint="eastAsia" w:ascii="仿宋_GB2312" w:hAnsi="仿宋_GB2312" w:eastAsia="仿宋_GB2312" w:cs="仿宋_GB2312"/>
          <w:color w:val="auto"/>
          <w:sz w:val="32"/>
          <w:szCs w:val="32"/>
          <w:highlight w:val="none"/>
        </w:rPr>
        <w:t>家庭组</w:t>
      </w:r>
      <w:r>
        <w:rPr>
          <w:rFonts w:hint="eastAsia" w:ascii="仿宋_GB2312" w:hAnsi="仿宋_GB2312" w:eastAsia="仿宋_GB2312" w:cs="仿宋_GB2312"/>
          <w:color w:val="auto"/>
          <w:sz w:val="32"/>
          <w:szCs w:val="32"/>
          <w:highlight w:val="none"/>
          <w:lang w:eastAsia="zh-CN"/>
        </w:rPr>
        <w:t>报名资格另行公布。</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（五）报名大师组须舵手年满45周岁、超级大师组须舵手年满60周岁、女子组须舵手和缭手均为女性。</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（六）家庭组规程另行发布，其规程对参赛资格与本规程有冲突之处，从其规程规定。</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八、竞赛办法</w:t>
      </w:r>
    </w:p>
    <w:p>
      <w:pPr>
        <w:keepNext w:val="0"/>
        <w:keepLines w:val="0"/>
        <w:pageBreakBefore w:val="0"/>
        <w:widowControl w:val="0"/>
        <w:kinsoku/>
        <w:wordWrap/>
        <w:overflowPunct/>
        <w:topLinePunct w:val="0"/>
        <w:autoSpaceDE/>
        <w:autoSpaceDN/>
        <w:bidi w:val="0"/>
        <w:adjustRightInd/>
        <w:snapToGrid w:val="0"/>
        <w:spacing w:line="540" w:lineRule="exact"/>
        <w:ind w:firstLine="640"/>
        <w:textAlignment w:val="auto"/>
        <w:rPr>
          <w:rFonts w:ascii="仿宋_GB2312" w:hAnsi="仿宋_GB2312" w:eastAsia="仿宋_GB2312" w:cs="仿宋_GB2312"/>
          <w:color w:val="auto"/>
          <w:sz w:val="32"/>
          <w:szCs w:val="32"/>
          <w:highlight w:val="none"/>
          <w:lang w:val="en-GB"/>
        </w:rPr>
      </w:pPr>
      <w:r>
        <w:rPr>
          <w:rFonts w:hint="eastAsia" w:ascii="仿宋_GB2312" w:hAnsi="仿宋_GB2312" w:eastAsia="仿宋_GB2312" w:cs="仿宋_GB2312"/>
          <w:color w:val="auto"/>
          <w:sz w:val="32"/>
          <w:szCs w:val="32"/>
          <w:highlight w:val="none"/>
        </w:rPr>
        <w:t>（一）执行规则。</w:t>
      </w:r>
      <w:r>
        <w:rPr>
          <w:rFonts w:hint="eastAsia" w:ascii="仿宋_GB2312" w:hAnsi="仿宋_GB2312" w:eastAsia="仿宋_GB2312" w:cs="仿宋_GB2312"/>
          <w:color w:val="auto"/>
          <w:sz w:val="32"/>
          <w:szCs w:val="32"/>
          <w:highlight w:val="none"/>
          <w:lang w:val="en-GB"/>
        </w:rPr>
        <w:t>赛事将受《帆船竞赛规则》（RSS）和《国际HOBIE帆船级别赛协会》所定义的规则约束。若翻译出现歧义，以中文版为准。</w:t>
      </w:r>
    </w:p>
    <w:p>
      <w:pPr>
        <w:keepNext w:val="0"/>
        <w:keepLines w:val="0"/>
        <w:pageBreakBefore w:val="0"/>
        <w:widowControl w:val="0"/>
        <w:kinsoku/>
        <w:wordWrap/>
        <w:overflowPunct/>
        <w:topLinePunct w:val="0"/>
        <w:autoSpaceDE/>
        <w:autoSpaceDN/>
        <w:bidi w:val="0"/>
        <w:adjustRightInd/>
        <w:snapToGrid w:val="0"/>
        <w:spacing w:line="54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（二）赛会裁判。赛会将聘请符合国际赛事标准的国际、国家级裁判员执裁赛事。</w:t>
      </w:r>
    </w:p>
    <w:p>
      <w:pPr>
        <w:keepNext w:val="0"/>
        <w:keepLines w:val="0"/>
        <w:pageBreakBefore w:val="0"/>
        <w:widowControl w:val="0"/>
        <w:kinsoku/>
        <w:wordWrap/>
        <w:overflowPunct/>
        <w:topLinePunct w:val="0"/>
        <w:autoSpaceDE/>
        <w:autoSpaceDN/>
        <w:bidi w:val="0"/>
        <w:adjustRightInd/>
        <w:snapToGrid w:val="0"/>
        <w:spacing w:line="54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（三）广告规定。比赛船舶需要展示当地组委会广告。禁止运动员通过各种途径自带广告。若确有需求，须与组委会协商，并取得书面同意。</w:t>
      </w:r>
    </w:p>
    <w:p>
      <w:pPr>
        <w:keepNext w:val="0"/>
        <w:keepLines w:val="0"/>
        <w:pageBreakBefore w:val="0"/>
        <w:widowControl w:val="0"/>
        <w:kinsoku/>
        <w:wordWrap/>
        <w:overflowPunct/>
        <w:topLinePunct w:val="0"/>
        <w:autoSpaceDE/>
        <w:autoSpaceDN/>
        <w:bidi w:val="0"/>
        <w:adjustRightInd/>
        <w:snapToGrid w:val="0"/>
        <w:spacing w:line="54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（四）赛船检验。</w:t>
      </w:r>
      <w:r>
        <w:rPr>
          <w:rFonts w:hint="eastAsia" w:ascii="仿宋_GB2312" w:hAnsi="仿宋_GB2312" w:eastAsia="仿宋_GB2312" w:cs="仿宋_GB2312"/>
          <w:color w:val="auto"/>
          <w:sz w:val="32"/>
          <w:szCs w:val="32"/>
          <w:highlight w:val="none"/>
          <w:lang w:val="en-GB"/>
        </w:rPr>
        <w:t>赛事期间，赛船可能随时被检查，每条赛船都应符合国际</w:t>
      </w:r>
      <w:r>
        <w:rPr>
          <w:rFonts w:hint="eastAsia" w:ascii="仿宋_GB2312" w:hAnsi="仿宋_GB2312" w:eastAsia="仿宋_GB2312" w:cs="仿宋_GB2312"/>
          <w:color w:val="auto"/>
          <w:sz w:val="32"/>
          <w:szCs w:val="32"/>
          <w:highlight w:val="none"/>
        </w:rPr>
        <w:t>H</w:t>
      </w:r>
      <w:r>
        <w:rPr>
          <w:rFonts w:hint="eastAsia" w:ascii="仿宋_GB2312" w:hAnsi="仿宋_GB2312" w:eastAsia="仿宋_GB2312" w:cs="仿宋_GB2312"/>
          <w:color w:val="auto"/>
          <w:sz w:val="32"/>
          <w:szCs w:val="32"/>
          <w:highlight w:val="none"/>
          <w:lang w:val="en-GB"/>
        </w:rPr>
        <w:t>obie帆船级别赛的比赛规则。</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（五）航行细则。航行细则将在船长会议时公布和发放。</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（六）航线说明。场地图见附件，船长会议时</w:t>
      </w:r>
      <w:r>
        <w:rPr>
          <w:rFonts w:hint="eastAsia" w:ascii="仿宋_GB2312" w:hAnsi="仿宋_GB2312" w:eastAsia="仿宋_GB2312" w:cs="仿宋_GB2312"/>
          <w:color w:val="auto"/>
          <w:sz w:val="32"/>
          <w:szCs w:val="32"/>
          <w:highlight w:val="none"/>
          <w:lang w:eastAsia="zh-CN"/>
        </w:rPr>
        <w:t>公布</w:t>
      </w:r>
      <w:r>
        <w:rPr>
          <w:rFonts w:hint="eastAsia" w:ascii="仿宋_GB2312" w:hAnsi="仿宋_GB2312" w:eastAsia="仿宋_GB2312" w:cs="仿宋_GB2312"/>
          <w:color w:val="auto"/>
          <w:sz w:val="32"/>
          <w:szCs w:val="32"/>
          <w:highlight w:val="none"/>
        </w:rPr>
        <w:t>航线说明</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lang w:val="en-GB"/>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val="en-GB"/>
        </w:rPr>
        <w:t>计分办法。完成一轮比赛即比赛成绩生效。若仅完成4轮以下比赛，记算各轮比赛之和为总成绩；若完成5轮（含5轮）以上比赛，去掉1轮最差成绩计算总成绩。</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lang w:val="en-GB"/>
        </w:rPr>
      </w:pPr>
      <w:r>
        <w:rPr>
          <w:rFonts w:hint="eastAsia" w:ascii="仿宋_GB2312" w:hAnsi="仿宋_GB2312" w:eastAsia="仿宋_GB2312" w:cs="仿宋_GB2312"/>
          <w:color w:val="auto"/>
          <w:sz w:val="32"/>
          <w:szCs w:val="32"/>
          <w:highlight w:val="none"/>
          <w:lang w:val="en-GB"/>
        </w:rPr>
        <w:t>（八）保障船只。赛会保障船只的标识为“H’®旗。</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lang w:val="en-GB"/>
        </w:rPr>
      </w:pPr>
      <w:r>
        <w:rPr>
          <w:rFonts w:hint="eastAsia" w:ascii="仿宋_GB2312" w:hAnsi="仿宋_GB2312" w:eastAsia="仿宋_GB2312" w:cs="仿宋_GB2312"/>
          <w:color w:val="auto"/>
          <w:sz w:val="32"/>
          <w:szCs w:val="32"/>
          <w:highlight w:val="none"/>
          <w:lang w:val="en-GB"/>
        </w:rPr>
        <w:t>（九）无线通讯。除非紧急情况，参赛船只不得发送和接收除所有参赛船只统一接收的语音或数据。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color w:val="auto"/>
          <w:sz w:val="32"/>
          <w:szCs w:val="32"/>
          <w:highlight w:val="none"/>
          <w:lang w:val="en-GB"/>
        </w:rPr>
      </w:pPr>
      <w:r>
        <w:rPr>
          <w:rFonts w:hint="eastAsia" w:ascii="仿宋_GB2312" w:hAnsi="仿宋_GB2312" w:eastAsia="仿宋_GB2312" w:cs="仿宋_GB2312"/>
          <w:color w:val="auto"/>
          <w:sz w:val="32"/>
          <w:szCs w:val="32"/>
          <w:highlight w:val="none"/>
          <w:lang w:val="en-GB"/>
        </w:rPr>
        <w:t>（十）</w:t>
      </w:r>
      <w:r>
        <w:rPr>
          <w:rFonts w:hint="eastAsia" w:ascii="仿宋_GB2312" w:hAnsi="仿宋_GB2312" w:eastAsia="仿宋_GB2312" w:cs="仿宋_GB2312"/>
          <w:color w:val="auto"/>
          <w:sz w:val="32"/>
          <w:szCs w:val="32"/>
          <w:highlight w:val="none"/>
          <w:lang w:val="en-GB" w:eastAsia="zh-CN"/>
        </w:rPr>
        <w:t>赛事</w:t>
      </w:r>
      <w:r>
        <w:rPr>
          <w:rFonts w:hint="eastAsia" w:ascii="仿宋_GB2312" w:hAnsi="仿宋_GB2312" w:eastAsia="仿宋_GB2312" w:cs="仿宋_GB2312"/>
          <w:color w:val="auto"/>
          <w:sz w:val="32"/>
          <w:szCs w:val="32"/>
          <w:highlight w:val="none"/>
        </w:rPr>
        <w:t>保险。鉴于比赛存在的风险因素，建议运动员自购涵盖比赛时间段、比赛地域的专业体育赛事保险，住院医疗保险赔偿额不低于8万人民币、身故保险赔偿额不低于90万元人民币。组委会将会购买公共责任保险，不另行收取运动员费用。</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（十一）安全建议。</w:t>
      </w:r>
      <w:r>
        <w:rPr>
          <w:rFonts w:hint="eastAsia" w:ascii="仿宋_GB2312" w:hAnsi="仿宋_GB2312" w:eastAsia="仿宋_GB2312" w:cs="仿宋_GB2312"/>
          <w:color w:val="auto"/>
          <w:sz w:val="32"/>
          <w:szCs w:val="32"/>
          <w:highlight w:val="none"/>
          <w:lang w:val="en-GB"/>
        </w:rPr>
        <w:t>建议使用符合ISO10862标准的无钩吊裤装置或快速脱钩的吊裤和吊钩索。</w:t>
      </w:r>
      <w:r>
        <w:rPr>
          <w:rFonts w:hint="eastAsia" w:ascii="仿宋_GB2312" w:hAnsi="仿宋_GB2312" w:eastAsia="仿宋_GB2312" w:cs="仿宋_GB2312"/>
          <w:color w:val="auto"/>
          <w:sz w:val="32"/>
          <w:szCs w:val="32"/>
          <w:highlight w:val="none"/>
        </w:rPr>
        <w:t>推荐使用符合欧洲标准EN1385的头盔。</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（十二）配重安排。要求运动员自带铅块等配重和辅助器材。规则要求女子组体重不低于260磅（折合118.2kg）、其他组别体重不低于285磅（折合129.3kg）。</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（十三）处罚制度。</w:t>
      </w:r>
      <w:r>
        <w:rPr>
          <w:rFonts w:hint="eastAsia" w:ascii="仿宋_GB2312" w:hAnsi="仿宋_GB2312" w:eastAsia="仿宋_GB2312" w:cs="仿宋_GB2312"/>
          <w:color w:val="auto"/>
          <w:sz w:val="32"/>
          <w:szCs w:val="32"/>
          <w:highlight w:val="none"/>
          <w:lang w:val="en-GB"/>
        </w:rPr>
        <w:t>Hobie16帆船竞赛规则44条做了如下更改，由一圈解脱代替过去的两圈解脱。根据帆船竞赛规则70</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GB"/>
        </w:rPr>
        <w:t>条规定，仲裁的裁决将作为最终结果。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（十四）</w:t>
      </w:r>
      <w:r>
        <w:rPr>
          <w:rFonts w:hint="eastAsia" w:ascii="仿宋_GB2312" w:hAnsi="仿宋_GB2312" w:eastAsia="仿宋_GB2312" w:cs="仿宋_GB2312"/>
          <w:color w:val="auto"/>
          <w:sz w:val="32"/>
          <w:szCs w:val="32"/>
          <w:highlight w:val="none"/>
          <w:lang w:val="en-GB"/>
        </w:rPr>
        <w:t>争议解决。若对裁判判罚、比赛成绩等竞赛工作有争议，应由运动员本人或其领队在宣告比赛结束30分钟内向裁判长提出书面申述或仲裁。比赛结束30分钟以后，不再接受申诉和仲裁。经查证，出现不当宗教、政治行为，或未按正当途径提出诉求并采取不当形式造成不良社会影响的，将按照国家体育总局《关于进一步规范体育赛场行为的若干意见》（体规字〔2018〕9号）进行处理，并计入个人征信。触犯法律的，依法追究。</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（十五）因地震、风浪、安全、疾病等不可控因素，组委会可能发布与竞赛有关的其它规定直至取消比赛，组委会申明不承担因此产生的任何法律责任。</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九、奖励办法</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公开组、超级大师组、大师组、女子组共设奖金13.</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万元人民币；家庭组奖励办法另行规定。</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开组奖取前8名，奖金共计8万元。其中，第1名奖现金2万元、第2名奖现金1.6万元、第3名奖现金1.4万元、第4名奖现金1万元、第5名奖现金0.8万元、第6名奖现金0.6万元、第7名奖现金0.4万元、第8名奖现金0.2万元。报名船队少于或等于10支（6-10支），减3录取名次；报名船队少于或等于5支（4-5支），仅录取第1名；报名队伍少于或等于3支，不录取名次。</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超级大师组和大师组各奖取前3名，奖金总计4.8万元。报名队伍少于或等于5支（4-5支）时，仅录取第1名；报名队伍少于或等于3支，不录取名次。第1名奖现金1万元、第2名奖现金0.8万元、第3名奖现金0.6万元。</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（三）女子组录取冠亚军</w:t>
      </w:r>
      <w:r>
        <w:rPr>
          <w:rFonts w:hint="eastAsia" w:ascii="仿宋_GB2312" w:hAnsi="仿宋_GB2312" w:eastAsia="仿宋_GB2312" w:cs="仿宋_GB2312"/>
          <w:color w:val="auto"/>
          <w:sz w:val="32"/>
          <w:szCs w:val="32"/>
          <w:highlight w:val="none"/>
          <w:lang w:eastAsia="zh-CN"/>
        </w:rPr>
        <w:t>，奖金总计</w:t>
      </w:r>
      <w:r>
        <w:rPr>
          <w:rFonts w:hint="eastAsia" w:ascii="仿宋_GB2312" w:hAnsi="仿宋_GB2312" w:eastAsia="仿宋_GB2312" w:cs="仿宋_GB2312"/>
          <w:color w:val="auto"/>
          <w:sz w:val="32"/>
          <w:szCs w:val="32"/>
          <w:highlight w:val="none"/>
          <w:lang w:val="en-US" w:eastAsia="zh-CN"/>
        </w:rPr>
        <w:t>0.45万元</w:t>
      </w:r>
      <w:r>
        <w:rPr>
          <w:rFonts w:hint="eastAsia" w:ascii="仿宋_GB2312" w:hAnsi="仿宋_GB2312" w:eastAsia="仿宋_GB2312" w:cs="仿宋_GB2312"/>
          <w:color w:val="auto"/>
          <w:sz w:val="32"/>
          <w:szCs w:val="32"/>
          <w:highlight w:val="none"/>
        </w:rPr>
        <w:t>。报名队伍少于或等于5支（4-5支），仅录取冠军；报名队伍少于或等于3支，仅录取冠军但取消奖金。冠军奖现金0.3万元、亚军奖现金0.15万元。</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（四）所有名次奖均颁发奖杯。</w:t>
      </w: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（五）以上奖金为税前奖金，获奖人员须自行报税。</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十、日程安排</w:t>
      </w:r>
    </w:p>
    <w:tbl>
      <w:tblPr>
        <w:tblStyle w:val="4"/>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155"/>
        <w:gridCol w:w="1545"/>
        <w:gridCol w:w="321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115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日  期</w:t>
            </w: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时  间</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地点</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155" w:type="dxa"/>
            <w:vMerge w:val="restart"/>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6月11日</w:t>
            </w: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16:00前</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青缇湾假日酒店</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运动员报到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155" w:type="dxa"/>
            <w:vMerge w:val="continue"/>
            <w:vAlign w:val="center"/>
          </w:tcPr>
          <w:p>
            <w:pPr>
              <w:snapToGrid w:val="0"/>
              <w:spacing w:line="520" w:lineRule="exact"/>
              <w:jc w:val="center"/>
              <w:rPr>
                <w:rFonts w:ascii="仿宋_GB2312" w:hAnsi="仿宋_GB2312" w:eastAsia="仿宋_GB2312" w:cs="仿宋_GB2312"/>
                <w:color w:val="auto"/>
                <w:sz w:val="24"/>
                <w:highlight w:val="none"/>
              </w:rPr>
            </w:pP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13:00-15:30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运动员熟悉船只和海域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155" w:type="dxa"/>
            <w:vMerge w:val="continue"/>
            <w:vAlign w:val="center"/>
          </w:tcPr>
          <w:p>
            <w:pPr>
              <w:snapToGrid w:val="0"/>
              <w:spacing w:line="520" w:lineRule="exact"/>
              <w:jc w:val="center"/>
              <w:rPr>
                <w:rFonts w:ascii="仿宋_GB2312" w:hAnsi="仿宋_GB2312" w:eastAsia="仿宋_GB2312" w:cs="仿宋_GB2312"/>
                <w:color w:val="auto"/>
                <w:sz w:val="24"/>
                <w:highlight w:val="none"/>
              </w:rPr>
            </w:pP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16:00-17:00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青缇湾假日酒店</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船长会议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155" w:type="dxa"/>
            <w:vMerge w:val="restart"/>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6月12日</w:t>
            </w: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8:45</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155" w:type="dxa"/>
            <w:vMerge w:val="continue"/>
            <w:vAlign w:val="center"/>
          </w:tcPr>
          <w:p>
            <w:pPr>
              <w:snapToGrid w:val="0"/>
              <w:spacing w:line="520" w:lineRule="exact"/>
              <w:jc w:val="center"/>
              <w:rPr>
                <w:rFonts w:ascii="仿宋_GB2312" w:hAnsi="仿宋_GB2312" w:eastAsia="仿宋_GB2312" w:cs="仿宋_GB2312"/>
                <w:color w:val="auto"/>
                <w:sz w:val="24"/>
                <w:highlight w:val="none"/>
              </w:rPr>
            </w:pP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9:00-17:00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15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6月13日</w:t>
            </w: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9:00-17:00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155" w:type="dxa"/>
            <w:vMerge w:val="restart"/>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6月14日</w:t>
            </w: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8:00-10:30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155" w:type="dxa"/>
            <w:vMerge w:val="continue"/>
            <w:vAlign w:val="center"/>
          </w:tcPr>
          <w:p>
            <w:pPr>
              <w:snapToGrid w:val="0"/>
              <w:spacing w:line="520" w:lineRule="exact"/>
              <w:jc w:val="center"/>
              <w:rPr>
                <w:rFonts w:ascii="仿宋_GB2312" w:hAnsi="仿宋_GB2312" w:eastAsia="仿宋_GB2312" w:cs="仿宋_GB2312"/>
                <w:color w:val="auto"/>
                <w:sz w:val="24"/>
                <w:highlight w:val="none"/>
              </w:rPr>
            </w:pP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11:00-18:00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威海国际海水浴场</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155" w:type="dxa"/>
            <w:vMerge w:val="continue"/>
            <w:vAlign w:val="center"/>
          </w:tcPr>
          <w:p>
            <w:pPr>
              <w:snapToGrid w:val="0"/>
              <w:spacing w:line="520" w:lineRule="exact"/>
              <w:jc w:val="center"/>
              <w:rPr>
                <w:rFonts w:ascii="仿宋_GB2312" w:hAnsi="仿宋_GB2312" w:eastAsia="仿宋_GB2312" w:cs="仿宋_GB2312"/>
                <w:color w:val="auto"/>
                <w:sz w:val="24"/>
                <w:highlight w:val="none"/>
              </w:rPr>
            </w:pPr>
          </w:p>
        </w:tc>
        <w:tc>
          <w:tcPr>
            <w:tcW w:w="154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18:30-20:30</w:t>
            </w:r>
          </w:p>
        </w:tc>
        <w:tc>
          <w:tcPr>
            <w:tcW w:w="3210"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青缇湾假日酒店</w:t>
            </w:r>
          </w:p>
        </w:tc>
        <w:tc>
          <w:tcPr>
            <w:tcW w:w="2775" w:type="dxa"/>
            <w:vAlign w:val="center"/>
          </w:tcPr>
          <w:p>
            <w:pPr>
              <w:snapToGrid w:val="0"/>
              <w:spacing w:line="52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颁奖晚会</w:t>
            </w:r>
          </w:p>
        </w:tc>
      </w:tr>
    </w:tbl>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赛次另行通知。</w:t>
      </w:r>
      <w:r>
        <w:rPr>
          <w:rFonts w:hint="eastAsia" w:ascii="仿宋_GB2312" w:hAnsi="仿宋_GB2312" w:eastAsia="仿宋_GB2312" w:cs="仿宋_GB2312"/>
          <w:color w:val="auto"/>
          <w:sz w:val="32"/>
          <w:szCs w:val="32"/>
          <w:highlight w:val="none"/>
          <w:lang w:val="en-GB"/>
        </w:rPr>
        <w:t>最后一天</w:t>
      </w:r>
      <w:r>
        <w:rPr>
          <w:rFonts w:hint="eastAsia" w:ascii="仿宋_GB2312" w:hAnsi="仿宋_GB2312" w:eastAsia="仿宋_GB2312" w:cs="仿宋_GB2312"/>
          <w:color w:val="auto"/>
          <w:sz w:val="32"/>
          <w:szCs w:val="32"/>
          <w:highlight w:val="none"/>
        </w:rPr>
        <w:t>16:00</w:t>
      </w:r>
      <w:r>
        <w:rPr>
          <w:rFonts w:hint="eastAsia" w:ascii="仿宋_GB2312" w:hAnsi="仿宋_GB2312" w:eastAsia="仿宋_GB2312" w:cs="仿宋_GB2312"/>
          <w:color w:val="auto"/>
          <w:sz w:val="32"/>
          <w:szCs w:val="32"/>
          <w:highlight w:val="none"/>
          <w:lang w:val="en-GB"/>
        </w:rPr>
        <w:t>后将没有竞赛预警信号。家庭组比赛日程另行发布。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十一、费用说明</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本规程所述“元”均为人民币。</w:t>
      </w:r>
      <w:r>
        <w:rPr>
          <w:rFonts w:hint="eastAsia" w:ascii="仿宋_GB2312" w:hAnsi="仿宋_GB2312" w:eastAsia="仿宋_GB2312" w:cs="仿宋_GB2312"/>
          <w:color w:val="auto"/>
          <w:sz w:val="32"/>
          <w:szCs w:val="32"/>
          <w:highlight w:val="none"/>
          <w:lang w:eastAsia="zh-CN"/>
        </w:rPr>
        <w:t>家庭组收费标准另行公布。</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报名费。</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每队收取1000元报名费（最多可兼报2个组别比赛）。</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（二）租船费。</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按照每船1000元收取租船费。</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组委会收取2000元人民币船只押金，若租赁的船只或重要部件出现损坏，参赛队须照价赔偿。</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交通费用。运动员往返交通费用自理。组委会可协助在烟台蓬莱国际机场、威海大水泊国际机场、威海站、高铁威海北站、威海港提供接送站服务，费用由运动员自理。若需组委会协助提供接送站服务，需联系组委会提前预定。</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（四）食宿费用。</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1.获得2019年HOBIE帆船世界锦标赛前8名和历届亚洲运动会HOBIE帆船前3名的运动队6月11日至6月14日期间的食宿费由组委会承担，超出规定时间产生的费用自理。</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2.在6月1日前提供食宿预定信息，组委会协助提供优惠食宿：商务套房380元/天、标准间298元/天、大床房298元/天，房费均含2人早餐，下午2点前退房；酒店自助餐40元/人标准。</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3.比赛期间午餐和颁奖晚会晚餐由组委会承担。</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优惠政策。获得2019年HOBIE帆船世界锦标赛前8名和历届亚洲运动会HOBIE帆船前3名的运动队到威海参赛的交通费（按至威海或返程的最短行程距离计算）、食宿费、报名费、租船费由组委会承担（入境费用、隔离健康观察、核酸检测等费用自付）。获得2019年中国威海HOBIE帆船亚洲锦标赛前3名的船队免收报名费和租船费。</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（六）缴费方式。</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报名费、租船费</w:t>
      </w:r>
      <w:r>
        <w:rPr>
          <w:rFonts w:hint="eastAsia" w:ascii="仿宋_GB2312" w:hAnsi="仿宋_GB2312" w:eastAsia="仿宋_GB2312" w:cs="仿宋_GB2312"/>
          <w:color w:val="auto"/>
          <w:sz w:val="32"/>
          <w:szCs w:val="32"/>
          <w:highlight w:val="none"/>
          <w:lang w:eastAsia="zh-CN"/>
        </w:rPr>
        <w:t>在报名时通过电汇或银行转账缴纳到组委会指定账户。</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户名：威海市体育总会</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开户行：威海农村商业银行神道口支行</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账号：2570039204205000011492</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请在转账或电汇时备注“</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和</w:t>
      </w:r>
      <w:r>
        <w:rPr>
          <w:rFonts w:hint="default" w:ascii="Arial" w:hAnsi="Arial" w:eastAsia="仿宋_GB2312" w:cs="Arial"/>
          <w:color w:val="auto"/>
          <w:sz w:val="32"/>
          <w:szCs w:val="32"/>
          <w:highlight w:val="none"/>
        </w:rPr>
        <w:t>××</w:t>
      </w:r>
      <w:r>
        <w:rPr>
          <w:rFonts w:hint="eastAsia" w:ascii="Arial" w:hAnsi="Arial" w:eastAsia="仿宋_GB2312" w:cs="Arial"/>
          <w:color w:val="auto"/>
          <w:sz w:val="32"/>
          <w:szCs w:val="32"/>
          <w:highlight w:val="none"/>
          <w:lang w:eastAsia="zh-CN"/>
        </w:rPr>
        <w:t>威海</w:t>
      </w:r>
      <w:r>
        <w:rPr>
          <w:rFonts w:hint="eastAsia" w:ascii="Arial" w:hAnsi="Arial" w:eastAsia="仿宋_GB2312" w:cs="Arial"/>
          <w:color w:val="auto"/>
          <w:sz w:val="32"/>
          <w:szCs w:val="32"/>
          <w:highlight w:val="none"/>
          <w:lang w:val="en-US" w:eastAsia="zh-CN"/>
        </w:rPr>
        <w:t>HOBIE</w:t>
      </w:r>
      <w:r>
        <w:rPr>
          <w:rFonts w:hint="eastAsia" w:ascii="Arial" w:hAnsi="Arial" w:eastAsia="仿宋_GB2312" w:cs="Arial"/>
          <w:color w:val="auto"/>
          <w:sz w:val="32"/>
          <w:szCs w:val="32"/>
          <w:highlight w:val="none"/>
          <w:lang w:eastAsia="zh-CN"/>
        </w:rPr>
        <w:t>公开赛报名和租船费</w:t>
      </w:r>
      <w:r>
        <w:rPr>
          <w:rFonts w:hint="eastAsia" w:ascii="仿宋_GB2312" w:hAnsi="仿宋_GB2312" w:eastAsia="仿宋_GB2312" w:cs="仿宋_GB2312"/>
          <w:color w:val="auto"/>
          <w:sz w:val="32"/>
          <w:szCs w:val="32"/>
          <w:highlight w:val="none"/>
          <w:lang w:eastAsia="zh-CN"/>
        </w:rPr>
        <w:t>”，并在完成缴费后电话</w:t>
      </w:r>
      <w:r>
        <w:rPr>
          <w:rFonts w:hint="eastAsia" w:ascii="仿宋_GB2312" w:hAnsi="仿宋_GB2312" w:eastAsia="仿宋_GB2312" w:cs="仿宋_GB2312"/>
          <w:color w:val="auto"/>
          <w:sz w:val="32"/>
          <w:szCs w:val="32"/>
          <w:highlight w:val="none"/>
          <w:lang w:val="en-US" w:eastAsia="zh-CN"/>
        </w:rPr>
        <w:t>86-631-5899981确认。</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船只</w:t>
      </w:r>
      <w:r>
        <w:rPr>
          <w:rFonts w:hint="eastAsia" w:ascii="仿宋_GB2312" w:hAnsi="仿宋_GB2312" w:eastAsia="仿宋_GB2312" w:cs="仿宋_GB2312"/>
          <w:color w:val="auto"/>
          <w:sz w:val="32"/>
          <w:szCs w:val="32"/>
          <w:highlight w:val="none"/>
          <w:lang w:eastAsia="zh-CN"/>
        </w:rPr>
        <w:t>押金</w:t>
      </w:r>
      <w:r>
        <w:rPr>
          <w:rFonts w:hint="eastAsia" w:ascii="仿宋_GB2312" w:hAnsi="仿宋_GB2312" w:eastAsia="仿宋_GB2312" w:cs="仿宋_GB2312"/>
          <w:color w:val="auto"/>
          <w:sz w:val="32"/>
          <w:szCs w:val="32"/>
          <w:highlight w:val="none"/>
        </w:rPr>
        <w:t>在船长会议时收取，请提前自备现金。</w:t>
      </w:r>
      <w:r>
        <w:rPr>
          <w:rFonts w:hint="eastAsia" w:ascii="仿宋_GB2312" w:hAnsi="仿宋_GB2312" w:eastAsia="仿宋_GB2312" w:cs="仿宋_GB2312"/>
          <w:color w:val="auto"/>
          <w:sz w:val="32"/>
          <w:szCs w:val="32"/>
          <w:highlight w:val="none"/>
          <w:lang w:eastAsia="zh-CN"/>
        </w:rPr>
        <w:t>若租赁船只未损坏，船只押金赛后全额返还。</w:t>
      </w:r>
    </w:p>
    <w:p>
      <w:pPr>
        <w:keepNext w:val="0"/>
        <w:keepLines w:val="0"/>
        <w:pageBreakBefore w:val="0"/>
        <w:widowControl w:val="0"/>
        <w:kinsoku/>
        <w:wordWrap/>
        <w:overflowPunct/>
        <w:topLinePunct w:val="0"/>
        <w:autoSpaceDE/>
        <w:autoSpaceDN/>
        <w:bidi w:val="0"/>
        <w:adjustRightInd/>
        <w:spacing w:line="520" w:lineRule="exact"/>
        <w:ind w:firstLine="640"/>
        <w:jc w:val="left"/>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十二、报名报到</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（一）报名。</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1.所有参赛运动员均须于5月31日前完成报名。报名成功以组委会联系人确认信息为准。</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2.报名方式：可将报名表发送至组委会指定电子邮箱：</w:t>
      </w:r>
      <w:r>
        <w:rPr>
          <w:rFonts w:ascii="仿宋_GB2312" w:hAnsi="仿宋_GB2312" w:eastAsia="仿宋_GB2312" w:cs="仿宋_GB2312"/>
          <w:color w:val="auto"/>
          <w:sz w:val="32"/>
          <w:szCs w:val="32"/>
          <w:highlight w:val="none"/>
        </w:rPr>
        <w:fldChar w:fldCharType="begin"/>
      </w:r>
      <w:r>
        <w:rPr>
          <w:rFonts w:ascii="仿宋_GB2312" w:hAnsi="仿宋_GB2312" w:eastAsia="仿宋_GB2312" w:cs="仿宋_GB2312"/>
          <w:color w:val="auto"/>
          <w:sz w:val="32"/>
          <w:szCs w:val="32"/>
          <w:highlight w:val="none"/>
        </w:rPr>
        <w:instrText xml:space="preserve"> HYPERLINK "mailto: 229800788@qq.com</w:instrText>
      </w:r>
      <w:r>
        <w:rPr>
          <w:rFonts w:hint="eastAsia" w:ascii="仿宋_GB2312" w:hAnsi="仿宋_GB2312" w:eastAsia="仿宋_GB2312" w:cs="仿宋_GB2312"/>
          <w:color w:val="auto"/>
          <w:sz w:val="32"/>
          <w:szCs w:val="32"/>
          <w:highlight w:val="none"/>
        </w:rPr>
        <w:instrText xml:space="preserve">并致电86-631-5127891确认报名信息，也</w:instrText>
      </w:r>
      <w:r>
        <w:rPr>
          <w:rFonts w:ascii="仿宋_GB2312" w:hAnsi="仿宋_GB2312" w:eastAsia="仿宋_GB2312" w:cs="仿宋_GB2312"/>
          <w:color w:val="auto"/>
          <w:sz w:val="32"/>
          <w:szCs w:val="32"/>
          <w:highlight w:val="none"/>
        </w:rPr>
        <w:instrText xml:space="preserve">" </w:instrText>
      </w:r>
      <w:r>
        <w:rPr>
          <w:rFonts w:ascii="仿宋_GB2312" w:hAnsi="仿宋_GB2312" w:eastAsia="仿宋_GB2312" w:cs="仿宋_GB2312"/>
          <w:color w:val="auto"/>
          <w:sz w:val="32"/>
          <w:szCs w:val="32"/>
          <w:highlight w:val="none"/>
        </w:rPr>
        <w:fldChar w:fldCharType="separate"/>
      </w:r>
      <w:r>
        <w:rPr>
          <w:rFonts w:ascii="仿宋_GB2312" w:hAnsi="仿宋_GB2312" w:eastAsia="仿宋_GB2312" w:cs="仿宋_GB2312"/>
          <w:color w:val="auto"/>
          <w:sz w:val="32"/>
          <w:szCs w:val="32"/>
          <w:highlight w:val="none"/>
        </w:rPr>
        <w:t xml:space="preserve"> 229800788</w:t>
      </w:r>
      <w:r>
        <w:rPr>
          <w:rFonts w:hint="eastAsia" w:ascii="宋体" w:hAnsi="宋体" w:eastAsia="宋体" w:cs="宋体"/>
          <w:color w:val="auto"/>
          <w:sz w:val="32"/>
          <w:szCs w:val="32"/>
          <w:highlight w:val="none"/>
        </w:rPr>
        <w:t>＠</w:t>
      </w:r>
      <w:r>
        <w:rPr>
          <w:rFonts w:ascii="仿宋_GB2312" w:hAnsi="仿宋_GB2312" w:eastAsia="仿宋_GB2312" w:cs="仿宋_GB2312"/>
          <w:color w:val="auto"/>
          <w:sz w:val="32"/>
          <w:szCs w:val="32"/>
          <w:highlight w:val="none"/>
        </w:rPr>
        <w:t>qq.com</w:t>
      </w:r>
      <w:r>
        <w:rPr>
          <w:rFonts w:hint="eastAsia" w:ascii="仿宋_GB2312" w:hAnsi="仿宋_GB2312" w:eastAsia="仿宋_GB2312" w:cs="仿宋_GB2312"/>
          <w:color w:val="auto"/>
          <w:sz w:val="32"/>
          <w:szCs w:val="32"/>
          <w:highlight w:val="none"/>
        </w:rPr>
        <w:t>并致电86-631-5127891确认报名信息，也</w:t>
      </w:r>
      <w:r>
        <w:rPr>
          <w:rFonts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可直接致电联系王宝群</w:t>
      </w:r>
      <w:r>
        <w:rPr>
          <w:rFonts w:hint="eastAsia" w:ascii="仿宋_GB2312" w:hAnsi="仿宋_GB2312" w:eastAsia="仿宋_GB2312" w:cs="仿宋_GB2312"/>
          <w:color w:val="auto"/>
          <w:sz w:val="32"/>
          <w:szCs w:val="32"/>
          <w:highlight w:val="none"/>
          <w:lang w:eastAsia="zh-CN"/>
        </w:rPr>
        <w:t>（电话号码：</w:t>
      </w:r>
      <w:r>
        <w:rPr>
          <w:rFonts w:hint="eastAsia" w:ascii="仿宋_GB2312" w:hAnsi="仿宋_GB2312" w:eastAsia="仿宋_GB2312" w:cs="仿宋_GB2312"/>
          <w:color w:val="auto"/>
          <w:sz w:val="32"/>
          <w:szCs w:val="32"/>
          <w:highlight w:val="none"/>
        </w:rPr>
        <w:t>18663193942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协助报名。</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（二）报到。</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公开组、超级大师组、大师组、女子组参赛运动员须于6月11日16:00前到青缇湾假日酒店大堂报到。</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酒店地址：山东省威海市高区北环海路南火炬八街11A号，电话:+86-631-3688666，传真+86-631-3668855。</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报到联系人：王宝群，电话：18663193942。</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报到时将现场测量体温、核验电子健康码（请参会人员提前申领）、通过发送短信给3大通信运营商查询的14天轨迹证明。</w:t>
      </w:r>
      <w:r>
        <w:rPr>
          <w:rFonts w:hint="eastAsia" w:ascii="仿宋_GB2312" w:hAnsi="仿宋_GB2312" w:eastAsia="仿宋_GB2312" w:cs="仿宋_GB2312"/>
          <w:color w:val="auto"/>
          <w:sz w:val="32"/>
          <w:szCs w:val="32"/>
          <w:highlight w:val="none"/>
          <w:lang w:eastAsia="zh-CN"/>
        </w:rPr>
        <w:t>报到时请自行佩戴口罩。</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十三、中国威海HOBIE帆船公开赛将固定在每年6月的第2个周末举行，敬请关注并提前做好参赛计划安排。</w:t>
      </w:r>
    </w:p>
    <w:p>
      <w:pPr>
        <w:keepNext w:val="0"/>
        <w:keepLines w:val="0"/>
        <w:pageBreakBefore w:val="0"/>
        <w:widowControl w:val="0"/>
        <w:kinsoku/>
        <w:wordWrap/>
        <w:overflowPunct/>
        <w:topLinePunct w:val="0"/>
        <w:autoSpaceDE/>
        <w:autoSpaceDN/>
        <w:bidi w:val="0"/>
        <w:adjustRightInd/>
        <w:snapToGrid w:val="0"/>
        <w:spacing w:line="520" w:lineRule="exact"/>
        <w:ind w:left="640"/>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十四、未尽事宜，组委会将另行正式通知。</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附件：1.竞赛场地图</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2.报名表</w:t>
      </w:r>
    </w:p>
    <w:p>
      <w:pPr>
        <w:keepNext w:val="0"/>
        <w:keepLines w:val="0"/>
        <w:pageBreakBefore w:val="0"/>
        <w:widowControl w:val="0"/>
        <w:kinsoku/>
        <w:wordWrap/>
        <w:overflowPunct/>
        <w:topLinePunct w:val="0"/>
        <w:autoSpaceDE/>
        <w:autoSpaceDN/>
        <w:bidi w:val="0"/>
        <w:adjustRightInd/>
        <w:snapToGrid w:val="0"/>
        <w:spacing w:line="520" w:lineRule="exact"/>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威海市重大体育赛事组委会</w:t>
      </w:r>
    </w:p>
    <w:p>
      <w:pPr>
        <w:keepNext w:val="0"/>
        <w:keepLines w:val="0"/>
        <w:pageBreakBefore w:val="0"/>
        <w:widowControl w:val="0"/>
        <w:kinsoku/>
        <w:wordWrap/>
        <w:overflowPunct/>
        <w:topLinePunct w:val="0"/>
        <w:autoSpaceDE/>
        <w:autoSpaceDN/>
        <w:bidi w:val="0"/>
        <w:adjustRightInd/>
        <w:snapToGrid w:val="0"/>
        <w:spacing w:line="520" w:lineRule="exact"/>
        <w:ind w:firstLine="64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2021年4月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w:t>
      </w:r>
    </w:p>
    <w:p>
      <w:pPr>
        <w:snapToGrid w:val="0"/>
        <w:spacing w:line="520" w:lineRule="exact"/>
        <w:rPr>
          <w:rFonts w:ascii="黑体" w:hAnsi="黑体" w:eastAsia="黑体" w:cs="黑体"/>
          <w:color w:val="auto"/>
          <w:sz w:val="32"/>
          <w:szCs w:val="32"/>
          <w:highlight w:val="none"/>
        </w:rPr>
      </w:pPr>
    </w:p>
    <w:p>
      <w:pPr>
        <w:snapToGrid w:val="0"/>
        <w:spacing w:line="520" w:lineRule="exact"/>
        <w:rPr>
          <w:rFonts w:ascii="黑体" w:hAnsi="黑体" w:eastAsia="黑体" w:cs="黑体"/>
          <w:color w:val="auto"/>
          <w:sz w:val="32"/>
          <w:szCs w:val="32"/>
          <w:highlight w:val="none"/>
        </w:rPr>
      </w:pPr>
    </w:p>
    <w:p>
      <w:pPr>
        <w:snapToGrid w:val="0"/>
        <w:spacing w:line="520" w:lineRule="exact"/>
        <w:rPr>
          <w:rFonts w:ascii="黑体" w:hAnsi="黑体" w:eastAsia="黑体" w:cs="黑体"/>
          <w:color w:val="auto"/>
          <w:sz w:val="32"/>
          <w:szCs w:val="32"/>
          <w:highlight w:val="none"/>
        </w:rPr>
      </w:pPr>
    </w:p>
    <w:p>
      <w:pPr>
        <w:snapToGrid w:val="0"/>
        <w:spacing w:line="520" w:lineRule="exact"/>
        <w:rPr>
          <w:rFonts w:hint="eastAsia" w:ascii="黑体" w:hAnsi="黑体" w:eastAsia="黑体" w:cs="黑体"/>
          <w:color w:val="auto"/>
          <w:sz w:val="32"/>
          <w:szCs w:val="32"/>
          <w:highlight w:val="none"/>
        </w:rPr>
      </w:pPr>
    </w:p>
    <w:p>
      <w:pPr>
        <w:snapToGrid w:val="0"/>
        <w:spacing w:line="520" w:lineRule="exact"/>
        <w:rPr>
          <w:rFonts w:hint="eastAsia" w:ascii="黑体" w:hAnsi="黑体" w:eastAsia="黑体" w:cs="黑体"/>
          <w:color w:val="auto"/>
          <w:sz w:val="32"/>
          <w:szCs w:val="32"/>
          <w:highlight w:val="none"/>
        </w:rPr>
      </w:pPr>
    </w:p>
    <w:p>
      <w:pPr>
        <w:snapToGrid w:val="0"/>
        <w:spacing w:line="520" w:lineRule="exact"/>
        <w:rPr>
          <w:rFonts w:hint="eastAsia" w:ascii="黑体" w:hAnsi="黑体" w:eastAsia="黑体" w:cs="黑体"/>
          <w:color w:val="auto"/>
          <w:sz w:val="32"/>
          <w:szCs w:val="32"/>
          <w:highlight w:val="none"/>
        </w:rPr>
      </w:pPr>
    </w:p>
    <w:p>
      <w:pPr>
        <w:snapToGrid w:val="0"/>
        <w:spacing w:line="52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spacing w:line="460" w:lineRule="exact"/>
        <w:jc w:val="center"/>
        <w:rPr>
          <w:color w:val="auto"/>
          <w:spacing w:val="-20"/>
          <w:sz w:val="44"/>
          <w:szCs w:val="44"/>
          <w:highlight w:val="none"/>
        </w:rPr>
      </w:pPr>
      <w:r>
        <w:rPr>
          <w:rFonts w:hint="eastAsia" w:ascii="方正小标宋简体" w:hAnsi="方正小标宋简体" w:eastAsia="方正小标宋简体" w:cs="方正小标宋简体"/>
          <w:color w:val="auto"/>
          <w:spacing w:val="-20"/>
          <w:sz w:val="44"/>
          <w:szCs w:val="44"/>
          <w:highlight w:val="none"/>
        </w:rPr>
        <w:t>竞赛场地图</w:t>
      </w:r>
    </w:p>
    <w:p>
      <w:pPr>
        <w:rPr>
          <w:rFonts w:ascii="华文楷体" w:hAnsi="华文楷体" w:eastAsia="华文楷体" w:cs="华文楷体"/>
          <w:color w:val="auto"/>
          <w:highlight w:val="none"/>
        </w:rPr>
      </w:pPr>
      <w:r>
        <w:rPr>
          <w:rFonts w:hint="eastAsia" w:ascii="华文楷体" w:hAnsi="华文楷体" w:eastAsia="华文楷体" w:cs="华文楷体"/>
          <w:color w:val="auto"/>
          <w:highlight w:val="none"/>
        </w:rPr>
        <w:drawing>
          <wp:inline distT="0" distB="0" distL="114300" distR="114300">
            <wp:extent cx="5872480" cy="3058160"/>
            <wp:effectExtent l="0" t="0" r="13970" b="8890"/>
            <wp:docPr id="2" name="图片 2" descr="360截图2019060315522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190603155223734"/>
                    <pic:cNvPicPr>
                      <a:picLocks noChangeAspect="1"/>
                    </pic:cNvPicPr>
                  </pic:nvPicPr>
                  <pic:blipFill>
                    <a:blip r:embed="rId4"/>
                    <a:stretch>
                      <a:fillRect/>
                    </a:stretch>
                  </pic:blipFill>
                  <pic:spPr>
                    <a:xfrm>
                      <a:off x="0" y="0"/>
                      <a:ext cx="5872480" cy="3058160"/>
                    </a:xfrm>
                    <a:prstGeom prst="rect">
                      <a:avLst/>
                    </a:prstGeom>
                  </pic:spPr>
                </pic:pic>
              </a:graphicData>
            </a:graphic>
          </wp:inline>
        </w:drawing>
      </w:r>
    </w:p>
    <w:p>
      <w:pPr>
        <w:rPr>
          <w:rFonts w:ascii="华文楷体" w:hAnsi="华文楷体" w:eastAsia="华文楷体" w:cs="华文楷体"/>
          <w:color w:val="auto"/>
          <w:highlight w:val="none"/>
        </w:rPr>
      </w:pPr>
      <w:r>
        <w:rPr>
          <w:rFonts w:hint="eastAsia" w:ascii="华文楷体" w:hAnsi="华文楷体" w:eastAsia="华文楷体" w:cs="华文楷体"/>
          <w:color w:val="auto"/>
          <w:highlight w:val="none"/>
        </w:rPr>
        <w:drawing>
          <wp:inline distT="0" distB="0" distL="114300" distR="114300">
            <wp:extent cx="5868035" cy="3374390"/>
            <wp:effectExtent l="0" t="0" r="18415" b="16510"/>
            <wp:docPr id="3" name="图片 3" descr="360截图2019060315515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190603155152335"/>
                    <pic:cNvPicPr>
                      <a:picLocks noChangeAspect="1"/>
                    </pic:cNvPicPr>
                  </pic:nvPicPr>
                  <pic:blipFill>
                    <a:blip r:embed="rId5"/>
                    <a:stretch>
                      <a:fillRect/>
                    </a:stretch>
                  </pic:blipFill>
                  <pic:spPr>
                    <a:xfrm>
                      <a:off x="0" y="0"/>
                      <a:ext cx="5868035" cy="3374390"/>
                    </a:xfrm>
                    <a:prstGeom prst="rect">
                      <a:avLst/>
                    </a:prstGeom>
                  </pic:spPr>
                </pic:pic>
              </a:graphicData>
            </a:graphic>
          </wp:inline>
        </w:drawing>
      </w:r>
    </w:p>
    <w:p>
      <w:pPr>
        <w:spacing w:line="300" w:lineRule="exact"/>
        <w:rPr>
          <w:rFonts w:ascii="华文楷体" w:hAnsi="华文楷体" w:eastAsia="华文楷体" w:cs="华文楷体"/>
          <w:color w:val="auto"/>
          <w:highlight w:val="none"/>
        </w:rPr>
      </w:pPr>
      <w:r>
        <w:rPr>
          <w:rFonts w:hint="eastAsia" w:ascii="华文楷体" w:hAnsi="华文楷体" w:eastAsia="华文楷体" w:cs="华文楷体"/>
          <w:color w:val="auto"/>
          <w:highlight w:val="none"/>
        </w:rPr>
        <w:t>参考坐标</w:t>
      </w:r>
    </w:p>
    <w:p>
      <w:pPr>
        <w:numPr>
          <w:ilvl w:val="0"/>
          <w:numId w:val="3"/>
        </w:numPr>
        <w:spacing w:line="300" w:lineRule="exact"/>
        <w:rPr>
          <w:rFonts w:ascii="华文楷体" w:hAnsi="华文楷体" w:eastAsia="华文楷体" w:cs="华文楷体"/>
          <w:b/>
          <w:bCs/>
          <w:color w:val="auto"/>
          <w:highlight w:val="none"/>
        </w:rPr>
      </w:pPr>
      <w:r>
        <w:rPr>
          <w:rFonts w:hint="eastAsia" w:ascii="华文楷体" w:hAnsi="华文楷体" w:eastAsia="华文楷体" w:cs="华文楷体"/>
          <w:b/>
          <w:bCs/>
          <w:color w:val="auto"/>
          <w:highlight w:val="none"/>
        </w:rPr>
        <w:t>N  37°33.738         3、N    37°34.054</w:t>
      </w:r>
    </w:p>
    <w:p>
      <w:pPr>
        <w:spacing w:line="300" w:lineRule="exact"/>
        <w:rPr>
          <w:rFonts w:ascii="华文楷体" w:hAnsi="华文楷体" w:eastAsia="华文楷体" w:cs="华文楷体"/>
          <w:b/>
          <w:bCs/>
          <w:color w:val="auto"/>
          <w:highlight w:val="none"/>
        </w:rPr>
      </w:pPr>
      <w:r>
        <w:rPr>
          <w:rFonts w:hint="eastAsia" w:ascii="华文楷体" w:hAnsi="华文楷体" w:eastAsia="华文楷体" w:cs="华文楷体"/>
          <w:b/>
          <w:bCs/>
          <w:color w:val="auto"/>
          <w:highlight w:val="none"/>
        </w:rPr>
        <w:t xml:space="preserve">   E  122°00.309           E   122°01.251</w:t>
      </w:r>
    </w:p>
    <w:p>
      <w:pPr>
        <w:numPr>
          <w:ilvl w:val="0"/>
          <w:numId w:val="3"/>
        </w:numPr>
        <w:spacing w:line="300" w:lineRule="exact"/>
        <w:rPr>
          <w:rFonts w:ascii="华文楷体" w:hAnsi="华文楷体" w:eastAsia="华文楷体" w:cs="华文楷体"/>
          <w:b/>
          <w:bCs/>
          <w:color w:val="auto"/>
          <w:highlight w:val="none"/>
        </w:rPr>
      </w:pPr>
      <w:r>
        <w:rPr>
          <w:rFonts w:hint="eastAsia" w:ascii="华文楷体" w:hAnsi="华文楷体" w:eastAsia="华文楷体" w:cs="华文楷体"/>
          <w:b/>
          <w:bCs/>
          <w:color w:val="auto"/>
          <w:highlight w:val="none"/>
        </w:rPr>
        <w:t>N  37°31.889         4、N   37°32.217</w:t>
      </w:r>
    </w:p>
    <w:p>
      <w:pPr>
        <w:spacing w:line="300" w:lineRule="exact"/>
        <w:rPr>
          <w:rFonts w:ascii="华文楷体" w:hAnsi="华文楷体" w:eastAsia="华文楷体" w:cs="华文楷体"/>
          <w:b/>
          <w:bCs/>
          <w:color w:val="auto"/>
          <w:highlight w:val="none"/>
        </w:rPr>
      </w:pPr>
      <w:r>
        <w:rPr>
          <w:rFonts w:hint="eastAsia" w:ascii="华文楷体" w:hAnsi="华文楷体" w:eastAsia="华文楷体" w:cs="华文楷体"/>
          <w:b/>
          <w:bCs/>
          <w:color w:val="auto"/>
          <w:highlight w:val="none"/>
        </w:rPr>
        <w:t xml:space="preserve">   E  122°01.318           E   122°02.415</w:t>
      </w:r>
    </w:p>
    <w:p>
      <w:pPr>
        <w:snapToGrid w:val="0"/>
        <w:spacing w:line="460" w:lineRule="exact"/>
        <w:rPr>
          <w:rFonts w:hint="eastAsia" w:ascii="黑体" w:hAnsi="黑体" w:eastAsia="黑体" w:cs="黑体"/>
          <w:color w:val="auto"/>
          <w:sz w:val="32"/>
          <w:szCs w:val="32"/>
          <w:highlight w:val="none"/>
        </w:rPr>
      </w:pPr>
    </w:p>
    <w:p>
      <w:pPr>
        <w:snapToGrid w:val="0"/>
        <w:spacing w:line="4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tbl>
      <w:tblPr>
        <w:tblStyle w:val="4"/>
        <w:tblpPr w:leftFromText="180" w:rightFromText="180" w:vertAnchor="text" w:horzAnchor="page" w:tblpX="1552" w:tblpY="614"/>
        <w:tblOverlap w:val="never"/>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515"/>
        <w:gridCol w:w="1455"/>
        <w:gridCol w:w="1845"/>
        <w:gridCol w:w="138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参赛组别</w:t>
            </w:r>
          </w:p>
        </w:tc>
        <w:tc>
          <w:tcPr>
            <w:tcW w:w="2970" w:type="dxa"/>
            <w:gridSpan w:val="2"/>
            <w:vAlign w:val="center"/>
          </w:tcPr>
          <w:p>
            <w:pPr>
              <w:spacing w:line="540" w:lineRule="exact"/>
              <w:jc w:val="center"/>
              <w:rPr>
                <w:rFonts w:ascii="仿宋_GB2312" w:hAnsi="仿宋_GB2312" w:eastAsia="仿宋_GB2312" w:cs="仿宋_GB2312"/>
                <w:color w:val="auto"/>
                <w:sz w:val="28"/>
                <w:szCs w:val="28"/>
                <w:highlight w:val="none"/>
              </w:rPr>
            </w:pP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租赁船只</w:t>
            </w:r>
          </w:p>
        </w:tc>
        <w:tc>
          <w:tcPr>
            <w:tcW w:w="2904" w:type="dxa"/>
            <w:gridSpan w:val="2"/>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sym w:font="Wingdings" w:char="00A8"/>
            </w:r>
            <w:r>
              <w:rPr>
                <w:rFonts w:hint="eastAsia" w:ascii="仿宋_GB2312" w:hAnsi="仿宋_GB2312" w:eastAsia="仿宋_GB2312" w:cs="仿宋_GB2312"/>
                <w:color w:val="auto"/>
                <w:sz w:val="28"/>
                <w:szCs w:val="28"/>
                <w:highlight w:val="none"/>
                <w:lang w:eastAsia="zh-CN"/>
              </w:rPr>
              <w:t>租赁</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sym w:font="Wingdings" w:char="00A8"/>
            </w:r>
            <w:r>
              <w:rPr>
                <w:rFonts w:hint="eastAsia" w:ascii="仿宋_GB2312" w:hAnsi="仿宋_GB2312" w:eastAsia="仿宋_GB2312" w:cs="仿宋_GB2312"/>
                <w:color w:val="auto"/>
                <w:sz w:val="28"/>
                <w:szCs w:val="28"/>
                <w:highlight w:val="none"/>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岗   位</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黑体" w:hAnsi="黑体" w:eastAsia="黑体" w:cs="黑体"/>
                <w:color w:val="auto"/>
                <w:sz w:val="28"/>
                <w:szCs w:val="28"/>
                <w:highlight w:val="none"/>
              </w:rPr>
              <w:t>舵手</w:t>
            </w: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姓    名</w:t>
            </w: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384"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性别</w:t>
            </w:r>
          </w:p>
        </w:tc>
        <w:tc>
          <w:tcPr>
            <w:tcW w:w="1520" w:type="dxa"/>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国   籍</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出生日期</w:t>
            </w: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年/月/日</w:t>
            </w:r>
          </w:p>
        </w:tc>
        <w:tc>
          <w:tcPr>
            <w:tcW w:w="1384"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体重</w:t>
            </w:r>
          </w:p>
        </w:tc>
        <w:tc>
          <w:tcPr>
            <w:tcW w:w="1520"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证件类型</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证件号码</w:t>
            </w:r>
          </w:p>
        </w:tc>
        <w:tc>
          <w:tcPr>
            <w:tcW w:w="4749" w:type="dxa"/>
            <w:gridSpan w:val="3"/>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健康程度</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健康说明</w:t>
            </w:r>
          </w:p>
        </w:tc>
        <w:tc>
          <w:tcPr>
            <w:tcW w:w="4749" w:type="dxa"/>
            <w:gridSpan w:val="3"/>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填写血型、过敏史或组委会须知晓并特别注意事项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30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工作单位及职务</w:t>
            </w:r>
          </w:p>
        </w:tc>
        <w:tc>
          <w:tcPr>
            <w:tcW w:w="2970" w:type="dxa"/>
            <w:gridSpan w:val="2"/>
            <w:vAlign w:val="center"/>
          </w:tcPr>
          <w:p>
            <w:pPr>
              <w:spacing w:line="540" w:lineRule="exact"/>
              <w:jc w:val="center"/>
              <w:rPr>
                <w:rFonts w:ascii="仿宋_GB2312" w:hAnsi="仿宋_GB2312" w:eastAsia="仿宋_GB2312" w:cs="仿宋_GB2312"/>
                <w:color w:val="auto"/>
                <w:sz w:val="28"/>
                <w:szCs w:val="28"/>
                <w:highlight w:val="none"/>
              </w:rPr>
            </w:pPr>
          </w:p>
        </w:tc>
        <w:tc>
          <w:tcPr>
            <w:tcW w:w="184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E-mail</w:t>
            </w:r>
          </w:p>
        </w:tc>
        <w:tc>
          <w:tcPr>
            <w:tcW w:w="2904" w:type="dxa"/>
            <w:gridSpan w:val="2"/>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手机号码</w:t>
            </w:r>
          </w:p>
        </w:tc>
        <w:tc>
          <w:tcPr>
            <w:tcW w:w="2970" w:type="dxa"/>
            <w:gridSpan w:val="2"/>
            <w:vAlign w:val="center"/>
          </w:tcPr>
          <w:p>
            <w:pPr>
              <w:spacing w:line="540" w:lineRule="exact"/>
              <w:jc w:val="center"/>
              <w:rPr>
                <w:rFonts w:ascii="仿宋_GB2312" w:hAnsi="仿宋_GB2312" w:eastAsia="仿宋_GB2312" w:cs="仿宋_GB2312"/>
                <w:color w:val="auto"/>
                <w:sz w:val="28"/>
                <w:szCs w:val="28"/>
                <w:highlight w:val="none"/>
              </w:rPr>
            </w:pPr>
          </w:p>
        </w:tc>
        <w:tc>
          <w:tcPr>
            <w:tcW w:w="1845" w:type="dxa"/>
            <w:vAlign w:val="center"/>
          </w:tcPr>
          <w:p>
            <w:pPr>
              <w:spacing w:line="30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应急通讯</w:t>
            </w:r>
          </w:p>
          <w:p>
            <w:pPr>
              <w:spacing w:line="30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方式</w:t>
            </w:r>
          </w:p>
        </w:tc>
        <w:tc>
          <w:tcPr>
            <w:tcW w:w="2904" w:type="dxa"/>
            <w:gridSpan w:val="2"/>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9118" w:type="dxa"/>
            <w:gridSpan w:val="6"/>
          </w:tcPr>
          <w:p>
            <w:pPr>
              <w:spacing w:line="5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主要参赛经历和成绩：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岗   位</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黑体" w:hAnsi="黑体" w:eastAsia="黑体" w:cs="黑体"/>
                <w:color w:val="auto"/>
                <w:sz w:val="28"/>
                <w:szCs w:val="28"/>
                <w:highlight w:val="none"/>
              </w:rPr>
              <w:t>缭手</w:t>
            </w:r>
          </w:p>
        </w:tc>
        <w:tc>
          <w:tcPr>
            <w:tcW w:w="145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姓    名</w:t>
            </w: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384"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性别</w:t>
            </w:r>
          </w:p>
        </w:tc>
        <w:tc>
          <w:tcPr>
            <w:tcW w:w="1520" w:type="dxa"/>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国   籍</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出生日期</w:t>
            </w: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年/月/日</w:t>
            </w:r>
          </w:p>
        </w:tc>
        <w:tc>
          <w:tcPr>
            <w:tcW w:w="1384"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体重</w:t>
            </w:r>
          </w:p>
        </w:tc>
        <w:tc>
          <w:tcPr>
            <w:tcW w:w="1520"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证件类型</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证件号码</w:t>
            </w:r>
          </w:p>
        </w:tc>
        <w:tc>
          <w:tcPr>
            <w:tcW w:w="4749" w:type="dxa"/>
            <w:gridSpan w:val="3"/>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健康程度</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p>
        </w:tc>
        <w:tc>
          <w:tcPr>
            <w:tcW w:w="1455" w:type="dxa"/>
            <w:vAlign w:val="center"/>
          </w:tcPr>
          <w:p>
            <w:pPr>
              <w:spacing w:line="54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健康说明</w:t>
            </w:r>
          </w:p>
        </w:tc>
        <w:tc>
          <w:tcPr>
            <w:tcW w:w="4749" w:type="dxa"/>
            <w:gridSpan w:val="3"/>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填写血型、过敏史或组委会须知晓并特别注意事项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30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工作单位及职务</w:t>
            </w:r>
          </w:p>
        </w:tc>
        <w:tc>
          <w:tcPr>
            <w:tcW w:w="2970" w:type="dxa"/>
            <w:gridSpan w:val="2"/>
            <w:vAlign w:val="center"/>
          </w:tcPr>
          <w:p>
            <w:pPr>
              <w:spacing w:line="540" w:lineRule="exact"/>
              <w:jc w:val="center"/>
              <w:rPr>
                <w:rFonts w:ascii="仿宋_GB2312" w:hAnsi="仿宋_GB2312" w:eastAsia="仿宋_GB2312" w:cs="仿宋_GB2312"/>
                <w:color w:val="auto"/>
                <w:sz w:val="28"/>
                <w:szCs w:val="28"/>
                <w:highlight w:val="none"/>
              </w:rPr>
            </w:pP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E-mail</w:t>
            </w:r>
          </w:p>
        </w:tc>
        <w:tc>
          <w:tcPr>
            <w:tcW w:w="2904" w:type="dxa"/>
            <w:gridSpan w:val="2"/>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手机号码</w:t>
            </w:r>
          </w:p>
        </w:tc>
        <w:tc>
          <w:tcPr>
            <w:tcW w:w="2970" w:type="dxa"/>
            <w:gridSpan w:val="2"/>
            <w:vAlign w:val="center"/>
          </w:tcPr>
          <w:p>
            <w:pPr>
              <w:spacing w:line="540" w:lineRule="exact"/>
              <w:jc w:val="center"/>
              <w:rPr>
                <w:rFonts w:ascii="仿宋_GB2312" w:hAnsi="仿宋_GB2312" w:eastAsia="仿宋_GB2312" w:cs="仿宋_GB2312"/>
                <w:color w:val="auto"/>
                <w:sz w:val="28"/>
                <w:szCs w:val="28"/>
                <w:highlight w:val="none"/>
              </w:rPr>
            </w:pPr>
          </w:p>
        </w:tc>
        <w:tc>
          <w:tcPr>
            <w:tcW w:w="1845" w:type="dxa"/>
            <w:vAlign w:val="center"/>
          </w:tcPr>
          <w:p>
            <w:pPr>
              <w:spacing w:line="300" w:lineRule="exact"/>
              <w:jc w:val="center"/>
              <w:rPr>
                <w:rFonts w:ascii="楷体" w:hAnsi="楷体" w:eastAsia="楷体" w:cs="楷体"/>
                <w:color w:val="auto"/>
                <w:sz w:val="28"/>
                <w:szCs w:val="28"/>
                <w:highlight w:val="none"/>
              </w:rPr>
            </w:pPr>
            <w:r>
              <w:rPr>
                <w:rFonts w:hint="eastAsia" w:ascii="楷体" w:hAnsi="楷体" w:eastAsia="楷体" w:cs="楷体"/>
                <w:color w:val="auto"/>
                <w:sz w:val="28"/>
                <w:szCs w:val="28"/>
                <w:highlight w:val="none"/>
              </w:rPr>
              <w:t>应急通讯</w:t>
            </w:r>
          </w:p>
          <w:p>
            <w:pPr>
              <w:spacing w:line="30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方式</w:t>
            </w:r>
          </w:p>
        </w:tc>
        <w:tc>
          <w:tcPr>
            <w:tcW w:w="2904" w:type="dxa"/>
            <w:gridSpan w:val="2"/>
            <w:vAlign w:val="center"/>
          </w:tcPr>
          <w:p>
            <w:pPr>
              <w:spacing w:line="540" w:lineRule="exact"/>
              <w:jc w:val="center"/>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exact"/>
        </w:trPr>
        <w:tc>
          <w:tcPr>
            <w:tcW w:w="9118" w:type="dxa"/>
            <w:gridSpan w:val="6"/>
          </w:tcPr>
          <w:p>
            <w:pPr>
              <w:spacing w:line="54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主要参赛经历和成绩：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18" w:type="dxa"/>
            <w:gridSpan w:val="6"/>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抵达时间</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具体日期时间</w:t>
            </w:r>
          </w:p>
        </w:tc>
        <w:tc>
          <w:tcPr>
            <w:tcW w:w="145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抵达地点</w:t>
            </w:r>
          </w:p>
        </w:tc>
        <w:tc>
          <w:tcPr>
            <w:tcW w:w="1845" w:type="dxa"/>
            <w:vAlign w:val="center"/>
          </w:tcPr>
          <w:p>
            <w:pPr>
              <w:spacing w:line="5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填机场/车站名称/gangkou</w:t>
            </w:r>
          </w:p>
        </w:tc>
        <w:tc>
          <w:tcPr>
            <w:tcW w:w="1384"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站次</w:t>
            </w:r>
          </w:p>
        </w:tc>
        <w:tc>
          <w:tcPr>
            <w:tcW w:w="1520" w:type="dxa"/>
            <w:vAlign w:val="center"/>
          </w:tcPr>
          <w:p>
            <w:pPr>
              <w:spacing w:line="540" w:lineRule="exact"/>
              <w:jc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填航班/车次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离开时间</w:t>
            </w:r>
          </w:p>
        </w:tc>
        <w:tc>
          <w:tcPr>
            <w:tcW w:w="151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具体日期时间</w:t>
            </w:r>
          </w:p>
        </w:tc>
        <w:tc>
          <w:tcPr>
            <w:tcW w:w="145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离开地点</w:t>
            </w:r>
          </w:p>
        </w:tc>
        <w:tc>
          <w:tcPr>
            <w:tcW w:w="184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填机场/车站名称/gangkou</w:t>
            </w:r>
          </w:p>
        </w:tc>
        <w:tc>
          <w:tcPr>
            <w:tcW w:w="1384"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站次</w:t>
            </w:r>
          </w:p>
        </w:tc>
        <w:tc>
          <w:tcPr>
            <w:tcW w:w="1520"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Cs w:val="21"/>
                <w:highlight w:val="none"/>
              </w:rPr>
              <w:t>填航班/车次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99" w:type="dxa"/>
            <w:vAlign w:val="center"/>
          </w:tcPr>
          <w:p>
            <w:pPr>
              <w:spacing w:line="300" w:lineRule="exact"/>
              <w:jc w:val="center"/>
              <w:rPr>
                <w:rFonts w:ascii="仿宋_GB2312" w:hAnsi="仿宋_GB2312" w:eastAsia="仿宋_GB2312" w:cs="仿宋_GB2312"/>
                <w:color w:val="auto"/>
                <w:sz w:val="28"/>
                <w:szCs w:val="28"/>
                <w:highlight w:val="none"/>
              </w:rPr>
            </w:pPr>
            <w:r>
              <w:rPr>
                <w:rFonts w:hint="eastAsia" w:ascii="楷体" w:hAnsi="楷体" w:eastAsia="楷体" w:cs="楷体"/>
                <w:color w:val="auto"/>
                <w:sz w:val="28"/>
                <w:szCs w:val="28"/>
                <w:highlight w:val="none"/>
              </w:rPr>
              <w:t>预订房型数量</w:t>
            </w:r>
          </w:p>
        </w:tc>
        <w:tc>
          <w:tcPr>
            <w:tcW w:w="1515" w:type="dxa"/>
            <w:vAlign w:val="center"/>
          </w:tcPr>
          <w:p>
            <w:pPr>
              <w:spacing w:line="300" w:lineRule="exact"/>
              <w:jc w:val="center"/>
              <w:rPr>
                <w:rFonts w:ascii="仿宋_GB2312" w:hAnsi="仿宋_GB2312" w:eastAsia="仿宋_GB2312" w:cs="仿宋_GB2312"/>
                <w:color w:val="auto"/>
                <w:szCs w:val="21"/>
                <w:highlight w:val="none"/>
              </w:rPr>
            </w:pPr>
          </w:p>
        </w:tc>
        <w:tc>
          <w:tcPr>
            <w:tcW w:w="1455"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入住时间</w:t>
            </w:r>
          </w:p>
        </w:tc>
        <w:tc>
          <w:tcPr>
            <w:tcW w:w="1845" w:type="dxa"/>
            <w:vAlign w:val="center"/>
          </w:tcPr>
          <w:p>
            <w:pPr>
              <w:spacing w:line="540" w:lineRule="exact"/>
              <w:jc w:val="center"/>
              <w:rPr>
                <w:rFonts w:ascii="仿宋_GB2312" w:hAnsi="仿宋_GB2312" w:eastAsia="仿宋_GB2312" w:cs="仿宋_GB2312"/>
                <w:color w:val="auto"/>
                <w:szCs w:val="21"/>
                <w:highlight w:val="none"/>
              </w:rPr>
            </w:pPr>
          </w:p>
        </w:tc>
        <w:tc>
          <w:tcPr>
            <w:tcW w:w="1384" w:type="dxa"/>
            <w:vAlign w:val="center"/>
          </w:tcPr>
          <w:p>
            <w:pPr>
              <w:spacing w:line="54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离开时间</w:t>
            </w:r>
          </w:p>
        </w:tc>
        <w:tc>
          <w:tcPr>
            <w:tcW w:w="1520" w:type="dxa"/>
            <w:vAlign w:val="center"/>
          </w:tcPr>
          <w:p>
            <w:pPr>
              <w:spacing w:line="540" w:lineRule="exact"/>
              <w:jc w:val="center"/>
              <w:rPr>
                <w:rFonts w:ascii="仿宋_GB2312" w:hAnsi="仿宋_GB2312" w:eastAsia="仿宋_GB2312" w:cs="仿宋_GB2312"/>
                <w:color w:val="auto"/>
                <w:szCs w:val="21"/>
                <w:highlight w:val="none"/>
              </w:rPr>
            </w:pPr>
          </w:p>
        </w:tc>
      </w:tr>
    </w:tbl>
    <w:p>
      <w:pPr>
        <w:spacing w:line="4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（***队）报名表</w:t>
      </w:r>
    </w:p>
    <w:sectPr>
      <w:pgSz w:w="11906" w:h="16838"/>
      <w:pgMar w:top="1984" w:right="130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BD816"/>
    <w:multiLevelType w:val="singleLevel"/>
    <w:tmpl w:val="8D9BD816"/>
    <w:lvl w:ilvl="0" w:tentative="0">
      <w:start w:val="1"/>
      <w:numFmt w:val="chineseCounting"/>
      <w:suff w:val="nothing"/>
      <w:lvlText w:val="%1、"/>
      <w:lvlJc w:val="left"/>
      <w:rPr>
        <w:rFonts w:hint="eastAsia"/>
      </w:rPr>
    </w:lvl>
  </w:abstractNum>
  <w:abstractNum w:abstractNumId="1">
    <w:nsid w:val="AAC773D9"/>
    <w:multiLevelType w:val="singleLevel"/>
    <w:tmpl w:val="AAC773D9"/>
    <w:lvl w:ilvl="0" w:tentative="0">
      <w:start w:val="4"/>
      <w:numFmt w:val="chineseCounting"/>
      <w:suff w:val="nothing"/>
      <w:lvlText w:val="%1、"/>
      <w:lvlJc w:val="left"/>
      <w:rPr>
        <w:rFonts w:hint="eastAsia"/>
      </w:rPr>
    </w:lvl>
  </w:abstractNum>
  <w:abstractNum w:abstractNumId="2">
    <w:nsid w:val="03D42F62"/>
    <w:multiLevelType w:val="singleLevel"/>
    <w:tmpl w:val="03D42F6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47EA3"/>
    <w:rsid w:val="00191505"/>
    <w:rsid w:val="00255DC0"/>
    <w:rsid w:val="004416F5"/>
    <w:rsid w:val="00686CD1"/>
    <w:rsid w:val="007F578B"/>
    <w:rsid w:val="00865893"/>
    <w:rsid w:val="008F3D45"/>
    <w:rsid w:val="0097618C"/>
    <w:rsid w:val="01120058"/>
    <w:rsid w:val="0208056B"/>
    <w:rsid w:val="02CF4ACE"/>
    <w:rsid w:val="02F0468F"/>
    <w:rsid w:val="03073608"/>
    <w:rsid w:val="0373426C"/>
    <w:rsid w:val="03D564CF"/>
    <w:rsid w:val="04190DA8"/>
    <w:rsid w:val="043162CF"/>
    <w:rsid w:val="048C6759"/>
    <w:rsid w:val="04B37F74"/>
    <w:rsid w:val="04DC2877"/>
    <w:rsid w:val="04E12CB5"/>
    <w:rsid w:val="05042923"/>
    <w:rsid w:val="05177CF2"/>
    <w:rsid w:val="055A04EE"/>
    <w:rsid w:val="055B15E3"/>
    <w:rsid w:val="058B27A7"/>
    <w:rsid w:val="06470003"/>
    <w:rsid w:val="06A755D5"/>
    <w:rsid w:val="06C64BE7"/>
    <w:rsid w:val="06F056AB"/>
    <w:rsid w:val="078E0163"/>
    <w:rsid w:val="07A92741"/>
    <w:rsid w:val="07AD5CC4"/>
    <w:rsid w:val="07C654DF"/>
    <w:rsid w:val="08575F51"/>
    <w:rsid w:val="086D00FC"/>
    <w:rsid w:val="087D6946"/>
    <w:rsid w:val="087F102B"/>
    <w:rsid w:val="0913242B"/>
    <w:rsid w:val="09987362"/>
    <w:rsid w:val="09DB3C2C"/>
    <w:rsid w:val="0A66018A"/>
    <w:rsid w:val="0A850508"/>
    <w:rsid w:val="0A8A0117"/>
    <w:rsid w:val="0B142B94"/>
    <w:rsid w:val="0BF846A3"/>
    <w:rsid w:val="0C6448B6"/>
    <w:rsid w:val="0C6E1B26"/>
    <w:rsid w:val="0C754DE9"/>
    <w:rsid w:val="0C9C13D5"/>
    <w:rsid w:val="0D322668"/>
    <w:rsid w:val="0DB17A16"/>
    <w:rsid w:val="0DFB0C86"/>
    <w:rsid w:val="0E1D74AA"/>
    <w:rsid w:val="0E375F83"/>
    <w:rsid w:val="0F545B63"/>
    <w:rsid w:val="0F7A1C27"/>
    <w:rsid w:val="107F5F70"/>
    <w:rsid w:val="1095589B"/>
    <w:rsid w:val="11122868"/>
    <w:rsid w:val="11DA3739"/>
    <w:rsid w:val="120E33DE"/>
    <w:rsid w:val="1229182B"/>
    <w:rsid w:val="12997208"/>
    <w:rsid w:val="12F9314C"/>
    <w:rsid w:val="133362A3"/>
    <w:rsid w:val="137853EC"/>
    <w:rsid w:val="13BD3E1E"/>
    <w:rsid w:val="13C42437"/>
    <w:rsid w:val="13D23CC6"/>
    <w:rsid w:val="13EA2DE3"/>
    <w:rsid w:val="13FF6376"/>
    <w:rsid w:val="1436578C"/>
    <w:rsid w:val="15041484"/>
    <w:rsid w:val="15125B57"/>
    <w:rsid w:val="15877274"/>
    <w:rsid w:val="15E40E58"/>
    <w:rsid w:val="16F47C51"/>
    <w:rsid w:val="170F1930"/>
    <w:rsid w:val="176B4F16"/>
    <w:rsid w:val="176F5C36"/>
    <w:rsid w:val="177B56BA"/>
    <w:rsid w:val="17AE56D3"/>
    <w:rsid w:val="182B51ED"/>
    <w:rsid w:val="182C28E5"/>
    <w:rsid w:val="18667D80"/>
    <w:rsid w:val="18867A92"/>
    <w:rsid w:val="1A0A798B"/>
    <w:rsid w:val="1AC34C37"/>
    <w:rsid w:val="1BEA66DA"/>
    <w:rsid w:val="1C264ED8"/>
    <w:rsid w:val="1C4963CD"/>
    <w:rsid w:val="1CCE14A2"/>
    <w:rsid w:val="1CD50293"/>
    <w:rsid w:val="1DC81EE7"/>
    <w:rsid w:val="1DE42C9E"/>
    <w:rsid w:val="1DE95500"/>
    <w:rsid w:val="1E2A5BF6"/>
    <w:rsid w:val="1E55232F"/>
    <w:rsid w:val="1F4C476D"/>
    <w:rsid w:val="1F4D3AB1"/>
    <w:rsid w:val="1FE61AC1"/>
    <w:rsid w:val="202E752E"/>
    <w:rsid w:val="203C20C7"/>
    <w:rsid w:val="20450CEE"/>
    <w:rsid w:val="20905630"/>
    <w:rsid w:val="210C2E4A"/>
    <w:rsid w:val="213C297F"/>
    <w:rsid w:val="21657372"/>
    <w:rsid w:val="223B6892"/>
    <w:rsid w:val="225F141B"/>
    <w:rsid w:val="226424B8"/>
    <w:rsid w:val="22BE063C"/>
    <w:rsid w:val="22DF130F"/>
    <w:rsid w:val="23524BEE"/>
    <w:rsid w:val="23585C9D"/>
    <w:rsid w:val="23764253"/>
    <w:rsid w:val="23FF0E75"/>
    <w:rsid w:val="24E37587"/>
    <w:rsid w:val="25232917"/>
    <w:rsid w:val="254449C2"/>
    <w:rsid w:val="255116E7"/>
    <w:rsid w:val="25774466"/>
    <w:rsid w:val="25B01C16"/>
    <w:rsid w:val="26F829FE"/>
    <w:rsid w:val="27296240"/>
    <w:rsid w:val="272F3AB7"/>
    <w:rsid w:val="279B1832"/>
    <w:rsid w:val="27F67A92"/>
    <w:rsid w:val="28443946"/>
    <w:rsid w:val="28766CC0"/>
    <w:rsid w:val="28935980"/>
    <w:rsid w:val="28B0296E"/>
    <w:rsid w:val="28BD5E67"/>
    <w:rsid w:val="290F0127"/>
    <w:rsid w:val="293F500F"/>
    <w:rsid w:val="2B0760A1"/>
    <w:rsid w:val="2B3728C1"/>
    <w:rsid w:val="2B92403C"/>
    <w:rsid w:val="2BC920EB"/>
    <w:rsid w:val="2BFF4D76"/>
    <w:rsid w:val="2C134E0E"/>
    <w:rsid w:val="2C467367"/>
    <w:rsid w:val="2C77454C"/>
    <w:rsid w:val="2C7771DD"/>
    <w:rsid w:val="2C8460B2"/>
    <w:rsid w:val="2C95365F"/>
    <w:rsid w:val="2D047355"/>
    <w:rsid w:val="2D082AB4"/>
    <w:rsid w:val="2D644012"/>
    <w:rsid w:val="2D84476D"/>
    <w:rsid w:val="2DDD6098"/>
    <w:rsid w:val="2E9E7B7B"/>
    <w:rsid w:val="2EB62C2C"/>
    <w:rsid w:val="2EB845E5"/>
    <w:rsid w:val="2ECA7633"/>
    <w:rsid w:val="2F5E124A"/>
    <w:rsid w:val="30480ED3"/>
    <w:rsid w:val="30665063"/>
    <w:rsid w:val="307C1410"/>
    <w:rsid w:val="30EF3F55"/>
    <w:rsid w:val="31455226"/>
    <w:rsid w:val="31EB0751"/>
    <w:rsid w:val="328948A7"/>
    <w:rsid w:val="32924621"/>
    <w:rsid w:val="333D673A"/>
    <w:rsid w:val="33456AD0"/>
    <w:rsid w:val="334725D3"/>
    <w:rsid w:val="339B215E"/>
    <w:rsid w:val="33CE3FDC"/>
    <w:rsid w:val="3432586A"/>
    <w:rsid w:val="34AF0120"/>
    <w:rsid w:val="3569223D"/>
    <w:rsid w:val="3586602A"/>
    <w:rsid w:val="35B813CF"/>
    <w:rsid w:val="35C22B70"/>
    <w:rsid w:val="35E67EB6"/>
    <w:rsid w:val="36E634B9"/>
    <w:rsid w:val="370A0C16"/>
    <w:rsid w:val="37381688"/>
    <w:rsid w:val="374A385E"/>
    <w:rsid w:val="37572920"/>
    <w:rsid w:val="375C3DE8"/>
    <w:rsid w:val="376057AE"/>
    <w:rsid w:val="38A70B08"/>
    <w:rsid w:val="38E057B4"/>
    <w:rsid w:val="39576FE6"/>
    <w:rsid w:val="39C8379C"/>
    <w:rsid w:val="3A3F7A75"/>
    <w:rsid w:val="3AAD74A1"/>
    <w:rsid w:val="3B103696"/>
    <w:rsid w:val="3B4222E4"/>
    <w:rsid w:val="3B5831CE"/>
    <w:rsid w:val="3BE45479"/>
    <w:rsid w:val="3C0E6488"/>
    <w:rsid w:val="3C362755"/>
    <w:rsid w:val="3C393B6B"/>
    <w:rsid w:val="3CA05787"/>
    <w:rsid w:val="3D003F9B"/>
    <w:rsid w:val="3D2D46B6"/>
    <w:rsid w:val="3D471593"/>
    <w:rsid w:val="3DD03A4D"/>
    <w:rsid w:val="3E197C4C"/>
    <w:rsid w:val="3F0C4435"/>
    <w:rsid w:val="3F143B20"/>
    <w:rsid w:val="3FAD5BEF"/>
    <w:rsid w:val="40072E2C"/>
    <w:rsid w:val="40131388"/>
    <w:rsid w:val="4030759E"/>
    <w:rsid w:val="405E726C"/>
    <w:rsid w:val="40AC1901"/>
    <w:rsid w:val="411659AD"/>
    <w:rsid w:val="41701905"/>
    <w:rsid w:val="41DE2552"/>
    <w:rsid w:val="424C163E"/>
    <w:rsid w:val="42A214BF"/>
    <w:rsid w:val="42B56237"/>
    <w:rsid w:val="42BB7F44"/>
    <w:rsid w:val="430F3844"/>
    <w:rsid w:val="433037CE"/>
    <w:rsid w:val="43372DE5"/>
    <w:rsid w:val="4392615F"/>
    <w:rsid w:val="43A4704D"/>
    <w:rsid w:val="450B4C94"/>
    <w:rsid w:val="45A47362"/>
    <w:rsid w:val="45AF2688"/>
    <w:rsid w:val="45D114D7"/>
    <w:rsid w:val="45D22029"/>
    <w:rsid w:val="46356CB4"/>
    <w:rsid w:val="4677732D"/>
    <w:rsid w:val="47562164"/>
    <w:rsid w:val="47A64DB8"/>
    <w:rsid w:val="47BD0E5E"/>
    <w:rsid w:val="48070875"/>
    <w:rsid w:val="484239F5"/>
    <w:rsid w:val="4862750E"/>
    <w:rsid w:val="491F1229"/>
    <w:rsid w:val="49C3400F"/>
    <w:rsid w:val="49ED7C42"/>
    <w:rsid w:val="4A733677"/>
    <w:rsid w:val="4A962ABE"/>
    <w:rsid w:val="4AF04327"/>
    <w:rsid w:val="4AF80AF4"/>
    <w:rsid w:val="4B32256E"/>
    <w:rsid w:val="4B452578"/>
    <w:rsid w:val="4B566B4D"/>
    <w:rsid w:val="4B9E24BF"/>
    <w:rsid w:val="4BB95199"/>
    <w:rsid w:val="4C665017"/>
    <w:rsid w:val="4C853B7F"/>
    <w:rsid w:val="4C9042B9"/>
    <w:rsid w:val="4CE84711"/>
    <w:rsid w:val="4CF06B77"/>
    <w:rsid w:val="4D463F0A"/>
    <w:rsid w:val="4D620E68"/>
    <w:rsid w:val="4D771512"/>
    <w:rsid w:val="4DD12286"/>
    <w:rsid w:val="4E0A3548"/>
    <w:rsid w:val="4F2F3AF7"/>
    <w:rsid w:val="4F44618C"/>
    <w:rsid w:val="502958D8"/>
    <w:rsid w:val="50595B05"/>
    <w:rsid w:val="50886D34"/>
    <w:rsid w:val="51425CEF"/>
    <w:rsid w:val="516D6E81"/>
    <w:rsid w:val="51831EA3"/>
    <w:rsid w:val="520803EE"/>
    <w:rsid w:val="52376C12"/>
    <w:rsid w:val="52AA6BA2"/>
    <w:rsid w:val="54491B5B"/>
    <w:rsid w:val="545C5C8B"/>
    <w:rsid w:val="548772A3"/>
    <w:rsid w:val="54A60538"/>
    <w:rsid w:val="54F704A1"/>
    <w:rsid w:val="55252B52"/>
    <w:rsid w:val="55293692"/>
    <w:rsid w:val="553A3645"/>
    <w:rsid w:val="553D66C7"/>
    <w:rsid w:val="55587CA4"/>
    <w:rsid w:val="557743AE"/>
    <w:rsid w:val="558D6201"/>
    <w:rsid w:val="55D566B7"/>
    <w:rsid w:val="560B1746"/>
    <w:rsid w:val="564E4626"/>
    <w:rsid w:val="5754074B"/>
    <w:rsid w:val="57867E1C"/>
    <w:rsid w:val="57A53B69"/>
    <w:rsid w:val="57C379AD"/>
    <w:rsid w:val="582348BB"/>
    <w:rsid w:val="5865214C"/>
    <w:rsid w:val="587F61B1"/>
    <w:rsid w:val="58851C92"/>
    <w:rsid w:val="58BB6B9D"/>
    <w:rsid w:val="591C0C26"/>
    <w:rsid w:val="59672077"/>
    <w:rsid w:val="597C035D"/>
    <w:rsid w:val="59D433C7"/>
    <w:rsid w:val="5A1F3B6E"/>
    <w:rsid w:val="5A564B85"/>
    <w:rsid w:val="5A642C21"/>
    <w:rsid w:val="5A747EA3"/>
    <w:rsid w:val="5A8066A2"/>
    <w:rsid w:val="5B0B4301"/>
    <w:rsid w:val="5BD05F02"/>
    <w:rsid w:val="5BE67D70"/>
    <w:rsid w:val="5BEA1592"/>
    <w:rsid w:val="5BFF215F"/>
    <w:rsid w:val="5C36337B"/>
    <w:rsid w:val="5C8B4E97"/>
    <w:rsid w:val="5CC40403"/>
    <w:rsid w:val="5D737D4C"/>
    <w:rsid w:val="5D806566"/>
    <w:rsid w:val="5D902739"/>
    <w:rsid w:val="5E076171"/>
    <w:rsid w:val="5E110F5D"/>
    <w:rsid w:val="5E342317"/>
    <w:rsid w:val="5E5666D5"/>
    <w:rsid w:val="5EA94906"/>
    <w:rsid w:val="5EEF2CC5"/>
    <w:rsid w:val="5EF4147D"/>
    <w:rsid w:val="5FC70E10"/>
    <w:rsid w:val="5FFD330E"/>
    <w:rsid w:val="602408B6"/>
    <w:rsid w:val="60541690"/>
    <w:rsid w:val="608D131A"/>
    <w:rsid w:val="61292A1F"/>
    <w:rsid w:val="612B097A"/>
    <w:rsid w:val="618915E5"/>
    <w:rsid w:val="62214E1B"/>
    <w:rsid w:val="62274879"/>
    <w:rsid w:val="62EC313B"/>
    <w:rsid w:val="631B480E"/>
    <w:rsid w:val="631F137D"/>
    <w:rsid w:val="6398313D"/>
    <w:rsid w:val="64973314"/>
    <w:rsid w:val="64CF3481"/>
    <w:rsid w:val="65321EF2"/>
    <w:rsid w:val="65651C83"/>
    <w:rsid w:val="657C0D00"/>
    <w:rsid w:val="658F5914"/>
    <w:rsid w:val="6594257A"/>
    <w:rsid w:val="65B82E8D"/>
    <w:rsid w:val="65EF31A7"/>
    <w:rsid w:val="665071D5"/>
    <w:rsid w:val="66864D41"/>
    <w:rsid w:val="66EF1740"/>
    <w:rsid w:val="682C5C26"/>
    <w:rsid w:val="68414520"/>
    <w:rsid w:val="68434F2A"/>
    <w:rsid w:val="685305AE"/>
    <w:rsid w:val="689A6BDF"/>
    <w:rsid w:val="693447AD"/>
    <w:rsid w:val="694C5D2B"/>
    <w:rsid w:val="695332E1"/>
    <w:rsid w:val="695F41DD"/>
    <w:rsid w:val="69F558D1"/>
    <w:rsid w:val="6A8212CD"/>
    <w:rsid w:val="6ACE0145"/>
    <w:rsid w:val="6AE37816"/>
    <w:rsid w:val="6AE91002"/>
    <w:rsid w:val="6B1774C4"/>
    <w:rsid w:val="6B24405C"/>
    <w:rsid w:val="6BCA472B"/>
    <w:rsid w:val="6C5C4A17"/>
    <w:rsid w:val="6CDD2CC0"/>
    <w:rsid w:val="6D0B2858"/>
    <w:rsid w:val="6D3D3E0F"/>
    <w:rsid w:val="6E35113C"/>
    <w:rsid w:val="6E884A52"/>
    <w:rsid w:val="6E902CB7"/>
    <w:rsid w:val="6EA31ADD"/>
    <w:rsid w:val="6ED7006C"/>
    <w:rsid w:val="6ED9621B"/>
    <w:rsid w:val="6EDB329D"/>
    <w:rsid w:val="6F154906"/>
    <w:rsid w:val="6F1D2BAB"/>
    <w:rsid w:val="6F606392"/>
    <w:rsid w:val="6F760907"/>
    <w:rsid w:val="70623C28"/>
    <w:rsid w:val="70A070D9"/>
    <w:rsid w:val="71070483"/>
    <w:rsid w:val="71136328"/>
    <w:rsid w:val="7178423C"/>
    <w:rsid w:val="719841B6"/>
    <w:rsid w:val="71D602E2"/>
    <w:rsid w:val="7212517A"/>
    <w:rsid w:val="72393B49"/>
    <w:rsid w:val="72833011"/>
    <w:rsid w:val="729549CA"/>
    <w:rsid w:val="72A74D6F"/>
    <w:rsid w:val="73093C50"/>
    <w:rsid w:val="73484A5B"/>
    <w:rsid w:val="736D1AF1"/>
    <w:rsid w:val="73FB5D65"/>
    <w:rsid w:val="740C306C"/>
    <w:rsid w:val="744D6C54"/>
    <w:rsid w:val="7487417C"/>
    <w:rsid w:val="75371AEA"/>
    <w:rsid w:val="75E87EBC"/>
    <w:rsid w:val="76100A1F"/>
    <w:rsid w:val="7646743C"/>
    <w:rsid w:val="76593C2C"/>
    <w:rsid w:val="76A91461"/>
    <w:rsid w:val="76BC043A"/>
    <w:rsid w:val="773203D2"/>
    <w:rsid w:val="77400E72"/>
    <w:rsid w:val="77F42F36"/>
    <w:rsid w:val="78104658"/>
    <w:rsid w:val="7857469A"/>
    <w:rsid w:val="787949FB"/>
    <w:rsid w:val="78CE546E"/>
    <w:rsid w:val="78E85CE2"/>
    <w:rsid w:val="79273F70"/>
    <w:rsid w:val="793636EA"/>
    <w:rsid w:val="79EC2304"/>
    <w:rsid w:val="7A030B0B"/>
    <w:rsid w:val="7A637947"/>
    <w:rsid w:val="7ACE1067"/>
    <w:rsid w:val="7C1355CB"/>
    <w:rsid w:val="7C601F4A"/>
    <w:rsid w:val="7D15283F"/>
    <w:rsid w:val="7D4835ED"/>
    <w:rsid w:val="7D6E1446"/>
    <w:rsid w:val="7D70484E"/>
    <w:rsid w:val="7E1F5F39"/>
    <w:rsid w:val="7EA838DE"/>
    <w:rsid w:val="7F0E6DEE"/>
    <w:rsid w:val="7F1D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character" w:customStyle="1" w:styleId="7">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4034</Words>
  <Characters>4587</Characters>
  <Lines>34</Lines>
  <Paragraphs>9</Paragraphs>
  <TotalTime>1</TotalTime>
  <ScaleCrop>false</ScaleCrop>
  <LinksUpToDate>false</LinksUpToDate>
  <CharactersWithSpaces>4772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2019-09-27T07:33:00Z</dcterms:created>
  <dc:creator>Administrator</dc:creator>
  <cp:lastModifiedBy>张译匀</cp:lastModifiedBy>
  <cp:lastPrinted>2020-01-10T07:17:00Z</cp:lastPrinted>
  <dcterms:modified xsi:type="dcterms:W3CDTF">2021-04-26T09:40:33Z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